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C40D58" w14:textId="130B9464" w:rsidR="00780947" w:rsidRDefault="00780947" w:rsidP="00294690">
      <w:pPr>
        <w:spacing w:after="0" w:line="240" w:lineRule="auto"/>
        <w:jc w:val="center"/>
        <w:rPr>
          <w:rFonts w:ascii="Times New Roman" w:hAnsi="Times New Roman"/>
          <w:b/>
          <w:bCs/>
          <w:sz w:val="32"/>
          <w:szCs w:val="32"/>
          <w:lang w:eastAsia="es-UY"/>
        </w:rPr>
      </w:pPr>
      <w:r>
        <w:rPr>
          <w:rFonts w:ascii="Times New Roman" w:hAnsi="Times New Roman"/>
          <w:b/>
          <w:bCs/>
          <w:sz w:val="32"/>
          <w:szCs w:val="32"/>
          <w:lang w:eastAsia="es-UY"/>
        </w:rPr>
        <w:t>Y’S MEN INTERNATIONAL</w:t>
      </w:r>
      <w:r w:rsidR="00003581">
        <w:rPr>
          <w:rFonts w:ascii="Times New Roman" w:hAnsi="Times New Roman"/>
          <w:b/>
          <w:bCs/>
          <w:sz w:val="32"/>
          <w:szCs w:val="32"/>
          <w:lang w:eastAsia="es-UY"/>
        </w:rPr>
        <w:t>, ASIA PACIFIC AREA</w:t>
      </w:r>
    </w:p>
    <w:p w14:paraId="7B9B26B7" w14:textId="77777777" w:rsidR="006F3CDE" w:rsidRDefault="006F3CDE" w:rsidP="00294690">
      <w:pPr>
        <w:spacing w:after="0" w:line="240" w:lineRule="auto"/>
        <w:jc w:val="center"/>
        <w:rPr>
          <w:rFonts w:ascii="Times New Roman" w:hAnsi="Times New Roman"/>
          <w:b/>
          <w:bCs/>
          <w:sz w:val="14"/>
          <w:szCs w:val="14"/>
          <w:lang w:eastAsia="es-UY"/>
        </w:rPr>
      </w:pPr>
    </w:p>
    <w:p w14:paraId="7A6BC2C8" w14:textId="6D900FFA" w:rsidR="00294690" w:rsidRPr="007C4C4E" w:rsidRDefault="00003581" w:rsidP="00294690">
      <w:pPr>
        <w:spacing w:after="0" w:line="240" w:lineRule="auto"/>
        <w:jc w:val="center"/>
        <w:rPr>
          <w:rFonts w:ascii="Times New Roman" w:hAnsi="Times New Roman"/>
          <w:b/>
          <w:bCs/>
          <w:sz w:val="30"/>
          <w:szCs w:val="30"/>
          <w:lang w:eastAsia="es-UY"/>
        </w:rPr>
      </w:pPr>
      <w:r>
        <w:rPr>
          <w:rFonts w:ascii="Times New Roman" w:hAnsi="Times New Roman"/>
          <w:b/>
          <w:bCs/>
          <w:sz w:val="30"/>
          <w:szCs w:val="30"/>
          <w:lang w:eastAsia="es-UY"/>
        </w:rPr>
        <w:t xml:space="preserve">CONSTITUTIONAL </w:t>
      </w:r>
      <w:r w:rsidR="00294690" w:rsidRPr="007C4C4E">
        <w:rPr>
          <w:rFonts w:ascii="Times New Roman" w:hAnsi="Times New Roman"/>
          <w:b/>
          <w:bCs/>
          <w:sz w:val="30"/>
          <w:szCs w:val="30"/>
          <w:lang w:eastAsia="es-UY"/>
        </w:rPr>
        <w:t xml:space="preserve">GUIDELINES </w:t>
      </w:r>
    </w:p>
    <w:p w14:paraId="64AF4C4E" w14:textId="77777777" w:rsidR="008C3EA1" w:rsidRPr="008C3EA1" w:rsidRDefault="008C3EA1" w:rsidP="00294690">
      <w:pPr>
        <w:autoSpaceDE w:val="0"/>
        <w:autoSpaceDN w:val="0"/>
        <w:adjustRightInd w:val="0"/>
        <w:spacing w:after="0" w:line="240" w:lineRule="auto"/>
        <w:rPr>
          <w:rFonts w:ascii="Times New Roman" w:hAnsi="Times New Roman"/>
          <w:bCs/>
          <w:lang w:eastAsia="es-UY"/>
        </w:rPr>
      </w:pPr>
    </w:p>
    <w:p w14:paraId="4CEEB326" w14:textId="07453318" w:rsidR="001A685A" w:rsidRDefault="001A685A" w:rsidP="002E27BF">
      <w:pPr>
        <w:autoSpaceDE w:val="0"/>
        <w:autoSpaceDN w:val="0"/>
        <w:adjustRightInd w:val="0"/>
        <w:spacing w:after="0" w:line="240" w:lineRule="auto"/>
        <w:jc w:val="center"/>
        <w:rPr>
          <w:rFonts w:ascii="Times New Roman" w:hAnsi="Times New Roman"/>
          <w:b/>
          <w:lang w:eastAsia="es-UY"/>
        </w:rPr>
      </w:pPr>
      <w:r>
        <w:rPr>
          <w:rFonts w:ascii="Times New Roman" w:hAnsi="Times New Roman"/>
          <w:b/>
          <w:lang w:eastAsia="es-UY"/>
        </w:rPr>
        <w:t xml:space="preserve">(Guideline </w:t>
      </w:r>
      <w:r w:rsidR="000E100C">
        <w:rPr>
          <w:rFonts w:ascii="Times New Roman" w:hAnsi="Times New Roman"/>
          <w:b/>
          <w:lang w:eastAsia="es-UY"/>
        </w:rPr>
        <w:t>numbering corresponds with</w:t>
      </w:r>
      <w:r>
        <w:rPr>
          <w:rFonts w:ascii="Times New Roman" w:hAnsi="Times New Roman"/>
          <w:b/>
          <w:lang w:eastAsia="es-UY"/>
        </w:rPr>
        <w:t xml:space="preserve"> Article Numbers in the Constitution).</w:t>
      </w:r>
    </w:p>
    <w:p w14:paraId="61AAE360" w14:textId="303BCCD7" w:rsidR="001A685A" w:rsidRDefault="001A685A" w:rsidP="00294690">
      <w:pPr>
        <w:autoSpaceDE w:val="0"/>
        <w:autoSpaceDN w:val="0"/>
        <w:adjustRightInd w:val="0"/>
        <w:spacing w:after="0" w:line="240" w:lineRule="auto"/>
        <w:rPr>
          <w:rFonts w:ascii="Times New Roman" w:hAnsi="Times New Roman"/>
          <w:b/>
          <w:lang w:eastAsia="es-UY"/>
        </w:rPr>
      </w:pPr>
    </w:p>
    <w:p w14:paraId="012E30A5" w14:textId="77777777" w:rsidR="008645C4" w:rsidRDefault="008645C4" w:rsidP="00294690">
      <w:pPr>
        <w:autoSpaceDE w:val="0"/>
        <w:autoSpaceDN w:val="0"/>
        <w:adjustRightInd w:val="0"/>
        <w:spacing w:after="0" w:line="240" w:lineRule="auto"/>
        <w:rPr>
          <w:rFonts w:ascii="Times New Roman" w:hAnsi="Times New Roman"/>
          <w:b/>
          <w:lang w:eastAsia="es-UY"/>
        </w:rPr>
      </w:pPr>
    </w:p>
    <w:p w14:paraId="41F9DB80" w14:textId="7C5B9D35" w:rsidR="00294690" w:rsidRPr="00DF5BED" w:rsidRDefault="00294690" w:rsidP="00294690">
      <w:pPr>
        <w:autoSpaceDE w:val="0"/>
        <w:autoSpaceDN w:val="0"/>
        <w:adjustRightInd w:val="0"/>
        <w:spacing w:after="0" w:line="240" w:lineRule="auto"/>
        <w:rPr>
          <w:rFonts w:ascii="Times New Roman" w:hAnsi="Times New Roman"/>
          <w:b/>
          <w:sz w:val="24"/>
          <w:szCs w:val="24"/>
          <w:lang w:eastAsia="es-UY"/>
        </w:rPr>
      </w:pPr>
      <w:r w:rsidRPr="00DF5BED">
        <w:rPr>
          <w:rFonts w:ascii="Times New Roman" w:hAnsi="Times New Roman"/>
          <w:b/>
          <w:sz w:val="24"/>
          <w:szCs w:val="24"/>
          <w:lang w:eastAsia="es-UY"/>
        </w:rPr>
        <w:t>GUIDELINE I - NAME AND AFFILIATION</w:t>
      </w:r>
    </w:p>
    <w:p w14:paraId="33A7252B" w14:textId="6B12ABCD" w:rsidR="00294690" w:rsidRPr="00DF5BED" w:rsidRDefault="00294690" w:rsidP="002E27BF">
      <w:pPr>
        <w:jc w:val="both"/>
        <w:rPr>
          <w:rFonts w:ascii="Times New Roman" w:hAnsi="Times New Roman"/>
          <w:sz w:val="24"/>
          <w:szCs w:val="24"/>
          <w:lang w:eastAsia="es-UY"/>
        </w:rPr>
      </w:pPr>
      <w:r w:rsidRPr="00DF5BED">
        <w:rPr>
          <w:rFonts w:ascii="Times New Roman" w:hAnsi="Times New Roman"/>
          <w:sz w:val="24"/>
          <w:szCs w:val="24"/>
          <w:lang w:eastAsia="es-UY"/>
        </w:rPr>
        <w:t>101</w:t>
      </w:r>
      <w:r w:rsidRPr="00DF5BED">
        <w:rPr>
          <w:rFonts w:ascii="Times New Roman" w:hAnsi="Times New Roman"/>
          <w:sz w:val="24"/>
          <w:szCs w:val="24"/>
          <w:lang w:eastAsia="es-UY"/>
        </w:rPr>
        <w:tab/>
        <w:t>This Constitution may not stand in conflict with the International Constitution.</w:t>
      </w:r>
    </w:p>
    <w:p w14:paraId="438012B5" w14:textId="334A4655" w:rsidR="00294690" w:rsidRPr="00DF5BED" w:rsidRDefault="00294690" w:rsidP="002E27BF">
      <w:pPr>
        <w:jc w:val="both"/>
        <w:rPr>
          <w:rFonts w:ascii="Times New Roman" w:eastAsia="Gulim" w:hAnsi="Times New Roman"/>
          <w:sz w:val="24"/>
          <w:szCs w:val="24"/>
          <w:lang w:eastAsia="ko-KR"/>
        </w:rPr>
      </w:pPr>
      <w:r w:rsidRPr="00DF5BED">
        <w:rPr>
          <w:rFonts w:ascii="Times New Roman" w:hAnsi="Times New Roman"/>
          <w:sz w:val="24"/>
          <w:szCs w:val="24"/>
          <w:lang w:eastAsia="es-UY"/>
        </w:rPr>
        <w:t>102</w:t>
      </w:r>
      <w:r w:rsidRPr="00DF5BED">
        <w:rPr>
          <w:rFonts w:ascii="Times New Roman" w:hAnsi="Times New Roman"/>
          <w:sz w:val="24"/>
          <w:szCs w:val="24"/>
          <w:lang w:eastAsia="es-UY"/>
        </w:rPr>
        <w:tab/>
        <w:t>The</w:t>
      </w:r>
      <w:r w:rsidRPr="00DF5BED">
        <w:rPr>
          <w:rFonts w:ascii="Times New Roman" w:eastAsia="Gulim" w:hAnsi="Times New Roman"/>
          <w:sz w:val="24"/>
          <w:szCs w:val="24"/>
          <w:lang w:eastAsia="ko-KR"/>
        </w:rPr>
        <w:t xml:space="preserve"> Motto shall be “To acknowledge the duty that accompanies every right”.</w:t>
      </w:r>
    </w:p>
    <w:p w14:paraId="4379088A" w14:textId="04C5C5C9" w:rsidR="00294690" w:rsidRPr="00DF5BED" w:rsidRDefault="00294690" w:rsidP="002E27BF">
      <w:pPr>
        <w:spacing w:line="240" w:lineRule="auto"/>
        <w:ind w:left="720" w:hanging="720"/>
        <w:jc w:val="both"/>
        <w:rPr>
          <w:rFonts w:ascii="Times New Roman" w:eastAsia="Gulim" w:hAnsi="Times New Roman"/>
          <w:sz w:val="24"/>
          <w:szCs w:val="24"/>
          <w:lang w:eastAsia="ko-KR"/>
        </w:rPr>
      </w:pPr>
      <w:r w:rsidRPr="00DF5BED">
        <w:rPr>
          <w:rFonts w:ascii="Times New Roman" w:eastAsia="Gulim" w:hAnsi="Times New Roman"/>
          <w:sz w:val="24"/>
          <w:szCs w:val="24"/>
          <w:lang w:eastAsia="ko-KR"/>
        </w:rPr>
        <w:t>103</w:t>
      </w:r>
      <w:r w:rsidRPr="00DF5BED">
        <w:rPr>
          <w:rFonts w:ascii="Times New Roman" w:eastAsia="Gulim" w:hAnsi="Times New Roman"/>
          <w:sz w:val="24"/>
          <w:szCs w:val="24"/>
          <w:lang w:eastAsia="ko-KR"/>
        </w:rPr>
        <w:tab/>
        <w:t xml:space="preserve">Legally adopted changes in the International Constitution shall be binding on the Area </w:t>
      </w:r>
      <w:r w:rsidR="00F84455">
        <w:rPr>
          <w:rFonts w:ascii="Times New Roman" w:eastAsia="Gulim" w:hAnsi="Times New Roman"/>
          <w:sz w:val="24"/>
          <w:szCs w:val="24"/>
          <w:lang w:eastAsia="ko-KR"/>
        </w:rPr>
        <w:t>C</w:t>
      </w:r>
      <w:r w:rsidRPr="00DF5BED">
        <w:rPr>
          <w:rFonts w:ascii="Times New Roman" w:eastAsia="Gulim" w:hAnsi="Times New Roman"/>
          <w:sz w:val="24"/>
          <w:szCs w:val="24"/>
          <w:lang w:eastAsia="ko-KR"/>
        </w:rPr>
        <w:t>onstitution immediately upon proclamation, pending formal action to amend the Area Constitution.</w:t>
      </w:r>
    </w:p>
    <w:p w14:paraId="762173E3" w14:textId="7F17C0DC" w:rsidR="00294690" w:rsidRPr="00DF5BED" w:rsidRDefault="00294690" w:rsidP="002E27BF">
      <w:pPr>
        <w:spacing w:line="240" w:lineRule="auto"/>
        <w:ind w:left="720" w:hanging="720"/>
        <w:jc w:val="both"/>
        <w:rPr>
          <w:rFonts w:ascii="Times New Roman" w:eastAsia="Gulim" w:hAnsi="Times New Roman"/>
          <w:sz w:val="24"/>
          <w:szCs w:val="24"/>
          <w:lang w:eastAsia="ko-KR"/>
        </w:rPr>
      </w:pPr>
      <w:r w:rsidRPr="00DF5BED">
        <w:rPr>
          <w:rFonts w:ascii="Times New Roman" w:eastAsia="Gulim" w:hAnsi="Times New Roman"/>
          <w:sz w:val="24"/>
          <w:szCs w:val="24"/>
          <w:lang w:eastAsia="ko-KR"/>
        </w:rPr>
        <w:t>104</w:t>
      </w:r>
      <w:r w:rsidRPr="00DF5BED">
        <w:rPr>
          <w:rFonts w:ascii="Times New Roman" w:eastAsia="Gulim" w:hAnsi="Times New Roman"/>
          <w:sz w:val="24"/>
          <w:szCs w:val="24"/>
          <w:lang w:eastAsia="ko-KR"/>
        </w:rPr>
        <w:tab/>
        <w:t>Y’s Men’s Clubs include: - Y’s Men’s Clubs, Y’s Women’s Clubs, Y’s Men’s and Women’s Clubs or Y Service Clubs.</w:t>
      </w:r>
    </w:p>
    <w:p w14:paraId="4D4EAD7C" w14:textId="7B8D06A6" w:rsidR="00FC2347" w:rsidRPr="00DF5BED" w:rsidRDefault="00FC2347" w:rsidP="002E27BF">
      <w:pPr>
        <w:spacing w:line="240" w:lineRule="auto"/>
        <w:ind w:left="720" w:hanging="720"/>
        <w:jc w:val="both"/>
        <w:rPr>
          <w:rFonts w:ascii="Times New Roman" w:eastAsia="Gulim" w:hAnsi="Times New Roman"/>
          <w:sz w:val="24"/>
          <w:szCs w:val="24"/>
          <w:lang w:eastAsia="ko-KR"/>
        </w:rPr>
      </w:pPr>
      <w:r w:rsidRPr="00DF5BED">
        <w:rPr>
          <w:rFonts w:ascii="Times New Roman" w:eastAsia="Gulim" w:hAnsi="Times New Roman"/>
          <w:sz w:val="24"/>
          <w:szCs w:val="24"/>
          <w:lang w:eastAsia="ko-KR"/>
        </w:rPr>
        <w:t>105</w:t>
      </w:r>
      <w:r w:rsidRPr="00DF5BED">
        <w:rPr>
          <w:rFonts w:ascii="Times New Roman" w:eastAsia="Gulim" w:hAnsi="Times New Roman"/>
          <w:sz w:val="24"/>
          <w:szCs w:val="24"/>
          <w:lang w:eastAsia="ko-KR"/>
        </w:rPr>
        <w:tab/>
        <w:t xml:space="preserve">This organization recognizes a working partnership with the Asia </w:t>
      </w:r>
      <w:r w:rsidR="002C42C1" w:rsidRPr="00DF5BED">
        <w:rPr>
          <w:rFonts w:ascii="Times New Roman" w:eastAsia="Gulim" w:hAnsi="Times New Roman"/>
          <w:sz w:val="24"/>
          <w:szCs w:val="24"/>
          <w:lang w:eastAsia="ko-KR"/>
        </w:rPr>
        <w:t xml:space="preserve">and </w:t>
      </w:r>
      <w:r w:rsidRPr="00DF5BED">
        <w:rPr>
          <w:rFonts w:ascii="Times New Roman" w:eastAsia="Gulim" w:hAnsi="Times New Roman"/>
          <w:sz w:val="24"/>
          <w:szCs w:val="24"/>
          <w:lang w:eastAsia="ko-KR"/>
        </w:rPr>
        <w:t>Pacific Alliance of YMCAs.</w:t>
      </w:r>
    </w:p>
    <w:p w14:paraId="788535A4" w14:textId="27C45A49" w:rsidR="00FC2347" w:rsidRPr="00DF5BED" w:rsidRDefault="00FC2347" w:rsidP="002E27BF">
      <w:pPr>
        <w:spacing w:line="240" w:lineRule="auto"/>
        <w:ind w:left="720" w:hanging="720"/>
        <w:jc w:val="both"/>
        <w:rPr>
          <w:rFonts w:ascii="Times New Roman" w:eastAsia="Gulim" w:hAnsi="Times New Roman"/>
          <w:sz w:val="24"/>
          <w:szCs w:val="24"/>
          <w:lang w:eastAsia="ko-KR"/>
        </w:rPr>
      </w:pPr>
      <w:r w:rsidRPr="00DF5BED">
        <w:rPr>
          <w:rFonts w:ascii="Times New Roman" w:eastAsia="Gulim" w:hAnsi="Times New Roman"/>
          <w:sz w:val="24"/>
          <w:szCs w:val="24"/>
          <w:lang w:eastAsia="ko-KR"/>
        </w:rPr>
        <w:t>106</w:t>
      </w:r>
      <w:r w:rsidRPr="00DF5BED">
        <w:rPr>
          <w:rFonts w:ascii="Times New Roman" w:eastAsia="Gulim" w:hAnsi="Times New Roman"/>
          <w:sz w:val="24"/>
          <w:szCs w:val="24"/>
          <w:lang w:eastAsia="ko-KR"/>
        </w:rPr>
        <w:tab/>
        <w:t xml:space="preserve">This organization recognizes the Y’s </w:t>
      </w:r>
      <w:proofErr w:type="spellStart"/>
      <w:r w:rsidRPr="00DF5BED">
        <w:rPr>
          <w:rFonts w:ascii="Times New Roman" w:eastAsia="Gulim" w:hAnsi="Times New Roman"/>
          <w:sz w:val="24"/>
          <w:szCs w:val="24"/>
          <w:lang w:eastAsia="ko-KR"/>
        </w:rPr>
        <w:t>Menettes</w:t>
      </w:r>
      <w:proofErr w:type="spellEnd"/>
      <w:r w:rsidR="000E100C">
        <w:rPr>
          <w:rFonts w:ascii="Times New Roman" w:eastAsia="Gulim" w:hAnsi="Times New Roman"/>
          <w:sz w:val="24"/>
          <w:szCs w:val="24"/>
          <w:lang w:eastAsia="ko-KR"/>
        </w:rPr>
        <w:t>’</w:t>
      </w:r>
      <w:r w:rsidRPr="00DF5BED">
        <w:rPr>
          <w:rFonts w:ascii="Times New Roman" w:eastAsia="Gulim" w:hAnsi="Times New Roman"/>
          <w:sz w:val="24"/>
          <w:szCs w:val="24"/>
          <w:lang w:eastAsia="ko-KR"/>
        </w:rPr>
        <w:t xml:space="preserve"> Clubs of Asia Pacific Area as establishe</w:t>
      </w:r>
      <w:r w:rsidR="00D427BD" w:rsidRPr="00DF5BED">
        <w:rPr>
          <w:rFonts w:ascii="Times New Roman" w:eastAsia="Gulim" w:hAnsi="Times New Roman"/>
          <w:sz w:val="24"/>
          <w:szCs w:val="24"/>
          <w:lang w:eastAsia="ko-KR"/>
        </w:rPr>
        <w:t>d</w:t>
      </w:r>
      <w:r w:rsidRPr="00DF5BED">
        <w:rPr>
          <w:rFonts w:ascii="Times New Roman" w:eastAsia="Gulim" w:hAnsi="Times New Roman"/>
          <w:sz w:val="24"/>
          <w:szCs w:val="24"/>
          <w:lang w:eastAsia="ko-KR"/>
        </w:rPr>
        <w:t xml:space="preserve"> per Article III, Section 3 of the International Constitution.</w:t>
      </w:r>
    </w:p>
    <w:p w14:paraId="4671213F" w14:textId="422AC15A" w:rsidR="00294690" w:rsidRPr="00DF5BED" w:rsidRDefault="00450386" w:rsidP="002E27BF">
      <w:pPr>
        <w:spacing w:after="0"/>
        <w:jc w:val="both"/>
        <w:rPr>
          <w:rFonts w:ascii="Times New Roman" w:eastAsia="Gulim" w:hAnsi="Times New Roman"/>
          <w:b/>
          <w:bCs/>
          <w:sz w:val="24"/>
          <w:szCs w:val="24"/>
          <w:lang w:eastAsia="ko-KR"/>
        </w:rPr>
      </w:pPr>
      <w:r w:rsidRPr="00DF5BED">
        <w:rPr>
          <w:rFonts w:ascii="Times New Roman" w:eastAsia="Gulim" w:hAnsi="Times New Roman"/>
          <w:b/>
          <w:bCs/>
          <w:sz w:val="24"/>
          <w:szCs w:val="24"/>
          <w:lang w:eastAsia="ko-KR"/>
        </w:rPr>
        <w:t>GUIDELINE II – THE AREA</w:t>
      </w:r>
    </w:p>
    <w:p w14:paraId="7A5939E1" w14:textId="42548BBC" w:rsidR="003D4F94" w:rsidRPr="00DF5BED" w:rsidRDefault="00450386" w:rsidP="002E27BF">
      <w:pPr>
        <w:autoSpaceDE w:val="0"/>
        <w:autoSpaceDN w:val="0"/>
        <w:adjustRightInd w:val="0"/>
        <w:spacing w:line="240" w:lineRule="auto"/>
        <w:ind w:left="720" w:hanging="720"/>
        <w:jc w:val="both"/>
        <w:rPr>
          <w:rFonts w:ascii="Times New Roman" w:eastAsia="Gulim" w:hAnsi="Times New Roman"/>
          <w:sz w:val="24"/>
          <w:szCs w:val="24"/>
          <w:lang w:eastAsia="ko-KR"/>
        </w:rPr>
      </w:pPr>
      <w:r w:rsidRPr="00DF5BED">
        <w:rPr>
          <w:rFonts w:ascii="Times New Roman" w:eastAsia="Gulim" w:hAnsi="Times New Roman"/>
          <w:sz w:val="24"/>
          <w:szCs w:val="24"/>
          <w:lang w:eastAsia="ko-KR"/>
        </w:rPr>
        <w:t>201</w:t>
      </w:r>
      <w:r w:rsidR="00FC2347" w:rsidRPr="00DF5BED">
        <w:rPr>
          <w:rFonts w:ascii="Times New Roman" w:eastAsia="Gulim" w:hAnsi="Times New Roman"/>
          <w:sz w:val="24"/>
          <w:szCs w:val="24"/>
          <w:lang w:eastAsia="ko-KR"/>
        </w:rPr>
        <w:tab/>
      </w:r>
      <w:r w:rsidR="003D4F94" w:rsidRPr="00DF5BED">
        <w:rPr>
          <w:rFonts w:ascii="Times New Roman" w:eastAsia="Gulim" w:hAnsi="Times New Roman"/>
          <w:sz w:val="24"/>
          <w:szCs w:val="24"/>
          <w:lang w:eastAsia="ko-KR"/>
        </w:rPr>
        <w:t>The registered address is at 6/F Administration Building, 23 Waterloo Road, Kowloon, Hong Kong, SAR.</w:t>
      </w:r>
    </w:p>
    <w:p w14:paraId="03652B6E" w14:textId="32416DFD" w:rsidR="00FC2347" w:rsidRPr="00DF5BED" w:rsidRDefault="003D4F94" w:rsidP="002E27BF">
      <w:pPr>
        <w:autoSpaceDE w:val="0"/>
        <w:autoSpaceDN w:val="0"/>
        <w:adjustRightInd w:val="0"/>
        <w:spacing w:line="240" w:lineRule="auto"/>
        <w:ind w:left="720" w:hanging="720"/>
        <w:jc w:val="both"/>
        <w:rPr>
          <w:rFonts w:ascii="Times New Roman" w:eastAsia="Gulim" w:hAnsi="Times New Roman"/>
          <w:sz w:val="24"/>
          <w:szCs w:val="24"/>
          <w:lang w:eastAsia="ko-KR"/>
        </w:rPr>
      </w:pPr>
      <w:r w:rsidRPr="00DF5BED">
        <w:rPr>
          <w:rFonts w:ascii="Times New Roman" w:eastAsia="Gulim" w:hAnsi="Times New Roman"/>
          <w:sz w:val="24"/>
          <w:szCs w:val="24"/>
          <w:lang w:eastAsia="ko-KR"/>
        </w:rPr>
        <w:t>202</w:t>
      </w:r>
      <w:r w:rsidRPr="00DF5BED">
        <w:rPr>
          <w:rFonts w:ascii="Times New Roman" w:eastAsia="Gulim" w:hAnsi="Times New Roman"/>
          <w:sz w:val="24"/>
          <w:szCs w:val="24"/>
          <w:lang w:eastAsia="ko-KR"/>
        </w:rPr>
        <w:tab/>
      </w:r>
      <w:r w:rsidR="004E527F" w:rsidRPr="00DF5BED">
        <w:rPr>
          <w:rFonts w:ascii="Times New Roman" w:hAnsi="Times New Roman"/>
          <w:sz w:val="24"/>
          <w:szCs w:val="24"/>
          <w:lang w:eastAsia="es-UY"/>
        </w:rPr>
        <w:t xml:space="preserve">The Asia Pacific Area consists of the </w:t>
      </w:r>
      <w:r w:rsidR="00197568">
        <w:rPr>
          <w:rFonts w:ascii="Times New Roman" w:hAnsi="Times New Roman"/>
          <w:sz w:val="24"/>
          <w:szCs w:val="24"/>
          <w:lang w:eastAsia="es-UY"/>
        </w:rPr>
        <w:t>territor</w:t>
      </w:r>
      <w:r w:rsidR="004E527F" w:rsidRPr="00DF5BED">
        <w:rPr>
          <w:rFonts w:ascii="Times New Roman" w:hAnsi="Times New Roman"/>
          <w:sz w:val="24"/>
          <w:szCs w:val="24"/>
          <w:lang w:eastAsia="es-UY"/>
        </w:rPr>
        <w:t xml:space="preserve">ies within Asia </w:t>
      </w:r>
      <w:r w:rsidR="008644F4" w:rsidRPr="00DF5BED">
        <w:rPr>
          <w:rFonts w:ascii="Times New Roman" w:hAnsi="Times New Roman"/>
          <w:sz w:val="24"/>
          <w:szCs w:val="24"/>
          <w:lang w:eastAsia="es-UY"/>
        </w:rPr>
        <w:t xml:space="preserve">and the South Pacific but </w:t>
      </w:r>
      <w:r w:rsidR="004E527F" w:rsidRPr="00DF5BED">
        <w:rPr>
          <w:rFonts w:ascii="Times New Roman" w:hAnsi="Times New Roman"/>
          <w:sz w:val="24"/>
          <w:szCs w:val="24"/>
          <w:lang w:eastAsia="es-UY"/>
        </w:rPr>
        <w:t>excluding India and Korea</w:t>
      </w:r>
      <w:r w:rsidR="009A4232" w:rsidRPr="00DF5BED">
        <w:rPr>
          <w:rFonts w:ascii="Times New Roman" w:hAnsi="Times New Roman"/>
          <w:sz w:val="24"/>
          <w:szCs w:val="24"/>
          <w:lang w:eastAsia="es-UY"/>
        </w:rPr>
        <w:t>.</w:t>
      </w:r>
    </w:p>
    <w:p w14:paraId="48639203" w14:textId="7E596F76" w:rsidR="001009AB" w:rsidRPr="00DF5BED" w:rsidRDefault="00FC2347" w:rsidP="002E27BF">
      <w:pPr>
        <w:autoSpaceDE w:val="0"/>
        <w:autoSpaceDN w:val="0"/>
        <w:adjustRightInd w:val="0"/>
        <w:spacing w:line="240" w:lineRule="auto"/>
        <w:ind w:left="720" w:hanging="720"/>
        <w:jc w:val="both"/>
        <w:rPr>
          <w:rFonts w:ascii="Times New Roman" w:hAnsi="Times New Roman"/>
          <w:sz w:val="24"/>
          <w:szCs w:val="24"/>
          <w:lang w:eastAsia="es-UY"/>
        </w:rPr>
      </w:pPr>
      <w:r w:rsidRPr="00DF5BED">
        <w:rPr>
          <w:rFonts w:ascii="Times New Roman" w:eastAsia="Gulim" w:hAnsi="Times New Roman"/>
          <w:sz w:val="24"/>
          <w:szCs w:val="24"/>
          <w:lang w:eastAsia="ko-KR"/>
        </w:rPr>
        <w:t>20</w:t>
      </w:r>
      <w:r w:rsidR="003D4F94" w:rsidRPr="00DF5BED">
        <w:rPr>
          <w:rFonts w:ascii="Times New Roman" w:eastAsia="Gulim" w:hAnsi="Times New Roman"/>
          <w:sz w:val="24"/>
          <w:szCs w:val="24"/>
          <w:lang w:eastAsia="ko-KR"/>
        </w:rPr>
        <w:t>3</w:t>
      </w:r>
      <w:r w:rsidRPr="00DF5BED">
        <w:rPr>
          <w:rFonts w:ascii="Times New Roman" w:eastAsia="Gulim" w:hAnsi="Times New Roman"/>
          <w:sz w:val="24"/>
          <w:szCs w:val="24"/>
          <w:lang w:eastAsia="ko-KR"/>
        </w:rPr>
        <w:tab/>
      </w:r>
      <w:r w:rsidR="001009AB" w:rsidRPr="00DF5BED">
        <w:rPr>
          <w:rFonts w:ascii="Times New Roman" w:hAnsi="Times New Roman"/>
          <w:sz w:val="24"/>
          <w:szCs w:val="24"/>
          <w:lang w:eastAsia="es-UY"/>
        </w:rPr>
        <w:t xml:space="preserve">Where circumstances warrant, certain clubs within the defined boundaries may (with consent of the Area Council and the Regions concerned) for administrative purposes affiliate with another Region of Asia Pacific Area. This consent to affiliation shall be </w:t>
      </w:r>
      <w:r w:rsidR="004E527F" w:rsidRPr="00DF5BED">
        <w:rPr>
          <w:rFonts w:ascii="Times New Roman" w:hAnsi="Times New Roman"/>
          <w:sz w:val="24"/>
          <w:szCs w:val="24"/>
          <w:lang w:eastAsia="es-UY"/>
        </w:rPr>
        <w:t>reviewed in the interests of promoting the development and growth of the clubs under consideration</w:t>
      </w:r>
      <w:r w:rsidR="001009AB" w:rsidRPr="00DF5BED">
        <w:rPr>
          <w:rFonts w:ascii="Times New Roman" w:hAnsi="Times New Roman"/>
          <w:sz w:val="24"/>
          <w:szCs w:val="24"/>
          <w:lang w:eastAsia="es-UY"/>
        </w:rPr>
        <w:t xml:space="preserve"> and shall be subject to Article XI, Section 3 of the International Constitution.</w:t>
      </w:r>
    </w:p>
    <w:p w14:paraId="3F4626A9" w14:textId="13253EB5" w:rsidR="00294690" w:rsidRPr="00DF5BED" w:rsidRDefault="001009AB" w:rsidP="002E27BF">
      <w:pPr>
        <w:spacing w:line="240" w:lineRule="auto"/>
        <w:ind w:left="720" w:hanging="720"/>
        <w:jc w:val="both"/>
        <w:rPr>
          <w:rFonts w:ascii="Times New Roman" w:eastAsia="Gulim" w:hAnsi="Times New Roman"/>
          <w:sz w:val="24"/>
          <w:szCs w:val="24"/>
          <w:lang w:eastAsia="ko-KR"/>
        </w:rPr>
      </w:pPr>
      <w:r w:rsidRPr="00DF5BED">
        <w:rPr>
          <w:rFonts w:ascii="Times New Roman" w:eastAsia="Gulim" w:hAnsi="Times New Roman"/>
          <w:sz w:val="24"/>
          <w:szCs w:val="24"/>
          <w:lang w:eastAsia="ko-KR"/>
        </w:rPr>
        <w:t>20</w:t>
      </w:r>
      <w:r w:rsidR="003D4F94" w:rsidRPr="00DF5BED">
        <w:rPr>
          <w:rFonts w:ascii="Times New Roman" w:eastAsia="Gulim" w:hAnsi="Times New Roman"/>
          <w:sz w:val="24"/>
          <w:szCs w:val="24"/>
          <w:lang w:eastAsia="ko-KR"/>
        </w:rPr>
        <w:t>4</w:t>
      </w:r>
      <w:r w:rsidRPr="00DF5BED">
        <w:rPr>
          <w:rFonts w:ascii="Times New Roman" w:eastAsia="Gulim" w:hAnsi="Times New Roman"/>
          <w:sz w:val="24"/>
          <w:szCs w:val="24"/>
          <w:lang w:eastAsia="ko-KR"/>
        </w:rPr>
        <w:tab/>
        <w:t xml:space="preserve">Australia Region includes the </w:t>
      </w:r>
      <w:r w:rsidR="00F00DE1" w:rsidRPr="00DF5BED">
        <w:rPr>
          <w:rFonts w:ascii="Times New Roman" w:eastAsia="Gulim" w:hAnsi="Times New Roman"/>
          <w:sz w:val="24"/>
          <w:szCs w:val="24"/>
          <w:lang w:eastAsia="ko-KR"/>
        </w:rPr>
        <w:t>territor</w:t>
      </w:r>
      <w:r w:rsidR="00F84455">
        <w:rPr>
          <w:rFonts w:ascii="Times New Roman" w:eastAsia="Gulim" w:hAnsi="Times New Roman"/>
          <w:sz w:val="24"/>
          <w:szCs w:val="24"/>
          <w:lang w:eastAsia="ko-KR"/>
        </w:rPr>
        <w:t>ies</w:t>
      </w:r>
      <w:r w:rsidRPr="00DF5BED">
        <w:rPr>
          <w:rFonts w:ascii="Times New Roman" w:eastAsia="Gulim" w:hAnsi="Times New Roman"/>
          <w:sz w:val="24"/>
          <w:szCs w:val="24"/>
          <w:lang w:eastAsia="ko-KR"/>
        </w:rPr>
        <w:t xml:space="preserve"> of Australia and </w:t>
      </w:r>
      <w:r w:rsidR="00E81267" w:rsidRPr="00DF5BED">
        <w:rPr>
          <w:rFonts w:ascii="Times New Roman" w:eastAsia="Gulim" w:hAnsi="Times New Roman"/>
          <w:sz w:val="24"/>
          <w:szCs w:val="24"/>
          <w:lang w:eastAsia="ko-KR"/>
        </w:rPr>
        <w:t>adjacent islands</w:t>
      </w:r>
      <w:r w:rsidRPr="00DF5BED">
        <w:rPr>
          <w:rFonts w:ascii="Times New Roman" w:eastAsia="Gulim" w:hAnsi="Times New Roman"/>
          <w:sz w:val="24"/>
          <w:szCs w:val="24"/>
          <w:lang w:eastAsia="ko-KR"/>
        </w:rPr>
        <w:t>.</w:t>
      </w:r>
    </w:p>
    <w:p w14:paraId="46CDE872" w14:textId="236412D0" w:rsidR="001009AB" w:rsidRPr="00DF5BED" w:rsidRDefault="001009AB" w:rsidP="002E27BF">
      <w:pPr>
        <w:spacing w:line="240" w:lineRule="auto"/>
        <w:ind w:left="720" w:hanging="720"/>
        <w:jc w:val="both"/>
        <w:rPr>
          <w:rFonts w:ascii="Times New Roman" w:hAnsi="Times New Roman"/>
          <w:sz w:val="24"/>
          <w:szCs w:val="24"/>
        </w:rPr>
      </w:pPr>
      <w:r w:rsidRPr="00DF5BED">
        <w:rPr>
          <w:rFonts w:ascii="Times New Roman" w:eastAsia="Gulim" w:hAnsi="Times New Roman"/>
          <w:sz w:val="24"/>
          <w:szCs w:val="24"/>
          <w:lang w:eastAsia="ko-KR"/>
        </w:rPr>
        <w:t>20</w:t>
      </w:r>
      <w:r w:rsidR="003D4F94" w:rsidRPr="00DF5BED">
        <w:rPr>
          <w:rFonts w:ascii="Times New Roman" w:eastAsia="Gulim" w:hAnsi="Times New Roman"/>
          <w:sz w:val="24"/>
          <w:szCs w:val="24"/>
          <w:lang w:eastAsia="ko-KR"/>
        </w:rPr>
        <w:t>5</w:t>
      </w:r>
      <w:r w:rsidRPr="00DF5BED">
        <w:rPr>
          <w:rFonts w:ascii="Times New Roman" w:eastAsia="Gulim" w:hAnsi="Times New Roman"/>
          <w:sz w:val="24"/>
          <w:szCs w:val="24"/>
          <w:lang w:eastAsia="ko-KR"/>
        </w:rPr>
        <w:tab/>
        <w:t xml:space="preserve">Japan East Region </w:t>
      </w:r>
      <w:r w:rsidR="00E81267" w:rsidRPr="00DF5BED">
        <w:rPr>
          <w:rFonts w:ascii="Times New Roman" w:eastAsia="Gulim" w:hAnsi="Times New Roman"/>
          <w:sz w:val="24"/>
          <w:szCs w:val="24"/>
          <w:lang w:eastAsia="ko-KR"/>
        </w:rPr>
        <w:t>includes</w:t>
      </w:r>
      <w:r w:rsidR="00761C80" w:rsidRPr="00DF5BED">
        <w:rPr>
          <w:rFonts w:ascii="Times New Roman" w:hAnsi="Times New Roman"/>
          <w:sz w:val="24"/>
          <w:szCs w:val="24"/>
        </w:rPr>
        <w:t xml:space="preserve"> the eastern </w:t>
      </w:r>
      <w:r w:rsidR="004C31CC" w:rsidRPr="00DF5BED">
        <w:rPr>
          <w:rFonts w:ascii="Times New Roman" w:hAnsi="Times New Roman"/>
          <w:sz w:val="24"/>
          <w:szCs w:val="24"/>
        </w:rPr>
        <w:t>territories</w:t>
      </w:r>
      <w:r w:rsidR="00761C80" w:rsidRPr="00DF5BED">
        <w:rPr>
          <w:rFonts w:ascii="Times New Roman" w:hAnsi="Times New Roman"/>
          <w:sz w:val="24"/>
          <w:szCs w:val="24"/>
        </w:rPr>
        <w:t xml:space="preserve"> of Japan (including and east of Niigata, Nagano and Shizuoka Prefectures and extending to Hokkaido) and Okinawa Prefecture.</w:t>
      </w:r>
    </w:p>
    <w:p w14:paraId="5E0FC421" w14:textId="42D40A27" w:rsidR="001009AB" w:rsidRPr="00DF5BED" w:rsidRDefault="001009AB" w:rsidP="002E27BF">
      <w:pPr>
        <w:spacing w:line="240" w:lineRule="auto"/>
        <w:ind w:left="720" w:hanging="720"/>
        <w:jc w:val="both"/>
        <w:rPr>
          <w:rFonts w:ascii="Times New Roman" w:eastAsia="Gulim" w:hAnsi="Times New Roman"/>
          <w:sz w:val="24"/>
          <w:szCs w:val="24"/>
          <w:lang w:eastAsia="ko-KR"/>
        </w:rPr>
      </w:pPr>
      <w:r w:rsidRPr="00DF5BED">
        <w:rPr>
          <w:rFonts w:ascii="Times New Roman" w:eastAsia="Gulim" w:hAnsi="Times New Roman"/>
          <w:sz w:val="24"/>
          <w:szCs w:val="24"/>
          <w:lang w:eastAsia="ko-KR"/>
        </w:rPr>
        <w:t>20</w:t>
      </w:r>
      <w:r w:rsidR="003D4F94" w:rsidRPr="00DF5BED">
        <w:rPr>
          <w:rFonts w:ascii="Times New Roman" w:eastAsia="Gulim" w:hAnsi="Times New Roman"/>
          <w:sz w:val="24"/>
          <w:szCs w:val="24"/>
          <w:lang w:eastAsia="ko-KR"/>
        </w:rPr>
        <w:t>6</w:t>
      </w:r>
      <w:r w:rsidRPr="00DF5BED">
        <w:rPr>
          <w:rFonts w:ascii="Times New Roman" w:eastAsia="Gulim" w:hAnsi="Times New Roman"/>
          <w:sz w:val="24"/>
          <w:szCs w:val="24"/>
          <w:lang w:eastAsia="ko-KR"/>
        </w:rPr>
        <w:tab/>
        <w:t>Japan West Region</w:t>
      </w:r>
      <w:r w:rsidR="00E81267" w:rsidRPr="00DF5BED">
        <w:rPr>
          <w:rFonts w:ascii="Times New Roman" w:eastAsia="Gulim" w:hAnsi="Times New Roman"/>
          <w:sz w:val="24"/>
          <w:szCs w:val="24"/>
          <w:lang w:eastAsia="ko-KR"/>
        </w:rPr>
        <w:t xml:space="preserve"> includes</w:t>
      </w:r>
      <w:r w:rsidR="006F3CDE" w:rsidRPr="00DF5BED">
        <w:rPr>
          <w:rFonts w:ascii="Times New Roman" w:eastAsia="Gulim" w:hAnsi="Times New Roman"/>
          <w:sz w:val="24"/>
          <w:szCs w:val="24"/>
          <w:lang w:eastAsia="ko-KR"/>
        </w:rPr>
        <w:t xml:space="preserve"> </w:t>
      </w:r>
      <w:r w:rsidR="00D427BD" w:rsidRPr="00DF5BED">
        <w:rPr>
          <w:rFonts w:ascii="Times New Roman" w:eastAsia="Gulim" w:hAnsi="Times New Roman"/>
          <w:sz w:val="24"/>
          <w:szCs w:val="24"/>
          <w:lang w:eastAsia="ko-KR"/>
        </w:rPr>
        <w:t xml:space="preserve">the </w:t>
      </w:r>
      <w:r w:rsidR="00761C80" w:rsidRPr="00DF5BED">
        <w:rPr>
          <w:rFonts w:ascii="Times New Roman" w:hAnsi="Times New Roman"/>
          <w:sz w:val="24"/>
          <w:szCs w:val="24"/>
        </w:rPr>
        <w:t xml:space="preserve">western </w:t>
      </w:r>
      <w:r w:rsidR="004C31CC" w:rsidRPr="00DF5BED">
        <w:rPr>
          <w:rFonts w:ascii="Times New Roman" w:hAnsi="Times New Roman"/>
          <w:sz w:val="24"/>
          <w:szCs w:val="24"/>
        </w:rPr>
        <w:t>territories</w:t>
      </w:r>
      <w:r w:rsidR="00761C80" w:rsidRPr="00DF5BED">
        <w:rPr>
          <w:rFonts w:ascii="Times New Roman" w:hAnsi="Times New Roman"/>
          <w:sz w:val="24"/>
          <w:szCs w:val="24"/>
        </w:rPr>
        <w:t xml:space="preserve"> of Japan (including west of Toyama, Gifu and Aichi Prefectures and extending to Kyushu</w:t>
      </w:r>
      <w:r w:rsidR="00D427BD" w:rsidRPr="00DF5BED">
        <w:rPr>
          <w:rFonts w:ascii="Times New Roman" w:hAnsi="Times New Roman"/>
          <w:sz w:val="24"/>
          <w:szCs w:val="24"/>
        </w:rPr>
        <w:t>)</w:t>
      </w:r>
      <w:r w:rsidR="00761C80" w:rsidRPr="00DF5BED">
        <w:rPr>
          <w:rFonts w:ascii="Times New Roman" w:hAnsi="Times New Roman"/>
          <w:sz w:val="24"/>
          <w:szCs w:val="24"/>
        </w:rPr>
        <w:t>.</w:t>
      </w:r>
    </w:p>
    <w:p w14:paraId="3D65F3E1" w14:textId="47AC0239" w:rsidR="001009AB" w:rsidRPr="00DF5BED" w:rsidRDefault="001009AB" w:rsidP="002E27BF">
      <w:pPr>
        <w:spacing w:line="240" w:lineRule="auto"/>
        <w:ind w:left="720" w:hanging="720"/>
        <w:jc w:val="both"/>
        <w:rPr>
          <w:rFonts w:ascii="Times New Roman" w:eastAsia="Gulim" w:hAnsi="Times New Roman"/>
          <w:sz w:val="24"/>
          <w:szCs w:val="24"/>
          <w:lang w:eastAsia="ko-KR"/>
        </w:rPr>
      </w:pPr>
      <w:r w:rsidRPr="00DF5BED">
        <w:rPr>
          <w:rFonts w:ascii="Times New Roman" w:eastAsia="Gulim" w:hAnsi="Times New Roman"/>
          <w:sz w:val="24"/>
          <w:szCs w:val="24"/>
          <w:lang w:eastAsia="ko-KR"/>
        </w:rPr>
        <w:t>20</w:t>
      </w:r>
      <w:r w:rsidR="003D4F94" w:rsidRPr="00DF5BED">
        <w:rPr>
          <w:rFonts w:ascii="Times New Roman" w:eastAsia="Gulim" w:hAnsi="Times New Roman"/>
          <w:sz w:val="24"/>
          <w:szCs w:val="24"/>
          <w:lang w:eastAsia="ko-KR"/>
        </w:rPr>
        <w:t>7</w:t>
      </w:r>
      <w:r w:rsidRPr="00DF5BED">
        <w:rPr>
          <w:rFonts w:ascii="Times New Roman" w:eastAsia="Gulim" w:hAnsi="Times New Roman"/>
          <w:sz w:val="24"/>
          <w:szCs w:val="24"/>
          <w:lang w:eastAsia="ko-KR"/>
        </w:rPr>
        <w:tab/>
      </w:r>
      <w:r w:rsidR="00E81267" w:rsidRPr="00DF5BED">
        <w:rPr>
          <w:rFonts w:ascii="Times New Roman" w:eastAsia="Gulim" w:hAnsi="Times New Roman"/>
          <w:sz w:val="24"/>
          <w:szCs w:val="24"/>
          <w:lang w:eastAsia="ko-KR"/>
        </w:rPr>
        <w:t xml:space="preserve">Philippine Region includes the </w:t>
      </w:r>
      <w:r w:rsidR="004C31CC" w:rsidRPr="00DF5BED">
        <w:rPr>
          <w:rFonts w:ascii="Times New Roman" w:eastAsia="Gulim" w:hAnsi="Times New Roman"/>
          <w:sz w:val="24"/>
          <w:szCs w:val="24"/>
          <w:lang w:eastAsia="ko-KR"/>
        </w:rPr>
        <w:t>territories</w:t>
      </w:r>
      <w:r w:rsidR="00E81267" w:rsidRPr="00DF5BED">
        <w:rPr>
          <w:rFonts w:ascii="Times New Roman" w:eastAsia="Gulim" w:hAnsi="Times New Roman"/>
          <w:sz w:val="24"/>
          <w:szCs w:val="24"/>
          <w:lang w:eastAsia="ko-KR"/>
        </w:rPr>
        <w:t xml:space="preserve"> of Philippines and adjacent islands.</w:t>
      </w:r>
    </w:p>
    <w:p w14:paraId="3316B9F8" w14:textId="17DE3C23" w:rsidR="00E81267" w:rsidRPr="00DF5BED" w:rsidRDefault="00E81267" w:rsidP="002E27BF">
      <w:pPr>
        <w:spacing w:line="240" w:lineRule="auto"/>
        <w:ind w:left="720" w:hanging="720"/>
        <w:jc w:val="both"/>
        <w:rPr>
          <w:rFonts w:ascii="Times New Roman" w:eastAsia="Gulim" w:hAnsi="Times New Roman"/>
          <w:sz w:val="24"/>
          <w:szCs w:val="24"/>
          <w:lang w:eastAsia="ko-KR"/>
        </w:rPr>
      </w:pPr>
      <w:r w:rsidRPr="00DF5BED">
        <w:rPr>
          <w:rFonts w:ascii="Times New Roman" w:eastAsia="Gulim" w:hAnsi="Times New Roman"/>
          <w:sz w:val="24"/>
          <w:szCs w:val="24"/>
          <w:lang w:eastAsia="ko-KR"/>
        </w:rPr>
        <w:t>20</w:t>
      </w:r>
      <w:r w:rsidR="003D4F94" w:rsidRPr="00DF5BED">
        <w:rPr>
          <w:rFonts w:ascii="Times New Roman" w:eastAsia="Gulim" w:hAnsi="Times New Roman"/>
          <w:sz w:val="24"/>
          <w:szCs w:val="24"/>
          <w:lang w:eastAsia="ko-KR"/>
        </w:rPr>
        <w:t>8</w:t>
      </w:r>
      <w:r w:rsidRPr="00DF5BED">
        <w:rPr>
          <w:rFonts w:ascii="Times New Roman" w:eastAsia="Gulim" w:hAnsi="Times New Roman"/>
          <w:sz w:val="24"/>
          <w:szCs w:val="24"/>
          <w:lang w:eastAsia="ko-KR"/>
        </w:rPr>
        <w:tab/>
        <w:t>South</w:t>
      </w:r>
      <w:r w:rsidR="00CF11D2">
        <w:rPr>
          <w:rFonts w:ascii="Times New Roman" w:eastAsia="Gulim" w:hAnsi="Times New Roman"/>
          <w:sz w:val="24"/>
          <w:szCs w:val="24"/>
          <w:lang w:eastAsia="ko-KR"/>
        </w:rPr>
        <w:t>e</w:t>
      </w:r>
      <w:r w:rsidRPr="00DF5BED">
        <w:rPr>
          <w:rFonts w:ascii="Times New Roman" w:eastAsia="Gulim" w:hAnsi="Times New Roman"/>
          <w:sz w:val="24"/>
          <w:szCs w:val="24"/>
          <w:lang w:eastAsia="ko-KR"/>
        </w:rPr>
        <w:t xml:space="preserve">ast Asia Region includes the </w:t>
      </w:r>
      <w:r w:rsidR="004C31CC" w:rsidRPr="00DF5BED">
        <w:rPr>
          <w:rFonts w:ascii="Times New Roman" w:eastAsia="Gulim" w:hAnsi="Times New Roman"/>
          <w:sz w:val="24"/>
          <w:szCs w:val="24"/>
          <w:lang w:eastAsia="ko-KR"/>
        </w:rPr>
        <w:t>territor</w:t>
      </w:r>
      <w:r w:rsidRPr="00DF5BED">
        <w:rPr>
          <w:rFonts w:ascii="Times New Roman" w:eastAsia="Gulim" w:hAnsi="Times New Roman"/>
          <w:sz w:val="24"/>
          <w:szCs w:val="24"/>
          <w:lang w:eastAsia="ko-KR"/>
        </w:rPr>
        <w:t xml:space="preserve">ies of </w:t>
      </w:r>
      <w:r w:rsidR="00A21548" w:rsidRPr="00DF5BED">
        <w:rPr>
          <w:rFonts w:ascii="Times New Roman" w:eastAsia="Gulim" w:hAnsi="Times New Roman"/>
          <w:sz w:val="24"/>
          <w:szCs w:val="24"/>
          <w:lang w:eastAsia="ko-KR"/>
        </w:rPr>
        <w:t xml:space="preserve">Bangladesh, </w:t>
      </w:r>
      <w:r w:rsidRPr="00DF5BED">
        <w:rPr>
          <w:rFonts w:ascii="Times New Roman" w:eastAsia="Gulim" w:hAnsi="Times New Roman"/>
          <w:sz w:val="24"/>
          <w:szCs w:val="24"/>
          <w:lang w:eastAsia="ko-KR"/>
        </w:rPr>
        <w:t>Cambodia, Hong Kong,</w:t>
      </w:r>
      <w:r w:rsidR="00A21548" w:rsidRPr="00DF5BED">
        <w:rPr>
          <w:rFonts w:ascii="Times New Roman" w:eastAsia="Gulim" w:hAnsi="Times New Roman"/>
          <w:sz w:val="24"/>
          <w:szCs w:val="24"/>
          <w:lang w:eastAsia="ko-KR"/>
        </w:rPr>
        <w:t xml:space="preserve"> Indonesia, Laos,</w:t>
      </w:r>
      <w:r w:rsidR="005E13BE" w:rsidRPr="00DF5BED">
        <w:rPr>
          <w:rFonts w:ascii="Times New Roman" w:eastAsia="Gulim" w:hAnsi="Times New Roman"/>
          <w:sz w:val="24"/>
          <w:szCs w:val="24"/>
          <w:lang w:eastAsia="ko-KR"/>
        </w:rPr>
        <w:t xml:space="preserve"> Maca</w:t>
      </w:r>
      <w:r w:rsidR="00A92765">
        <w:rPr>
          <w:rFonts w:ascii="Times New Roman" w:eastAsia="Gulim" w:hAnsi="Times New Roman"/>
          <w:sz w:val="24"/>
          <w:szCs w:val="24"/>
          <w:lang w:eastAsia="ko-KR"/>
        </w:rPr>
        <w:t>u</w:t>
      </w:r>
      <w:r w:rsidR="005E13BE" w:rsidRPr="00DF5BED">
        <w:rPr>
          <w:rFonts w:ascii="Times New Roman" w:eastAsia="Gulim" w:hAnsi="Times New Roman"/>
          <w:sz w:val="24"/>
          <w:szCs w:val="24"/>
          <w:lang w:eastAsia="ko-KR"/>
        </w:rPr>
        <w:t>,</w:t>
      </w:r>
      <w:r w:rsidRPr="00DF5BED">
        <w:rPr>
          <w:rFonts w:ascii="Times New Roman" w:eastAsia="Gulim" w:hAnsi="Times New Roman"/>
          <w:sz w:val="24"/>
          <w:szCs w:val="24"/>
          <w:lang w:eastAsia="ko-KR"/>
        </w:rPr>
        <w:t xml:space="preserve"> Malaysia,</w:t>
      </w:r>
      <w:r w:rsidR="00A21548" w:rsidRPr="00DF5BED">
        <w:rPr>
          <w:rFonts w:ascii="Times New Roman" w:eastAsia="Gulim" w:hAnsi="Times New Roman"/>
          <w:sz w:val="24"/>
          <w:szCs w:val="24"/>
          <w:lang w:eastAsia="ko-KR"/>
        </w:rPr>
        <w:t xml:space="preserve"> Myanmar,</w:t>
      </w:r>
      <w:r w:rsidRPr="00DF5BED">
        <w:rPr>
          <w:rFonts w:ascii="Times New Roman" w:eastAsia="Gulim" w:hAnsi="Times New Roman"/>
          <w:sz w:val="24"/>
          <w:szCs w:val="24"/>
          <w:lang w:eastAsia="ko-KR"/>
        </w:rPr>
        <w:t xml:space="preserve"> </w:t>
      </w:r>
      <w:r w:rsidR="005E13BE" w:rsidRPr="00DF5BED">
        <w:rPr>
          <w:rFonts w:ascii="Times New Roman" w:eastAsia="Gulim" w:hAnsi="Times New Roman"/>
          <w:sz w:val="24"/>
          <w:szCs w:val="24"/>
          <w:lang w:eastAsia="ko-KR"/>
        </w:rPr>
        <w:t xml:space="preserve">Nepal, </w:t>
      </w:r>
      <w:r w:rsidRPr="00DF5BED">
        <w:rPr>
          <w:rFonts w:ascii="Times New Roman" w:eastAsia="Gulim" w:hAnsi="Times New Roman"/>
          <w:sz w:val="24"/>
          <w:szCs w:val="24"/>
          <w:lang w:eastAsia="ko-KR"/>
        </w:rPr>
        <w:t>Singapore</w:t>
      </w:r>
      <w:r w:rsidR="00A21548" w:rsidRPr="00DF5BED">
        <w:rPr>
          <w:rFonts w:ascii="Times New Roman" w:eastAsia="Gulim" w:hAnsi="Times New Roman"/>
          <w:sz w:val="24"/>
          <w:szCs w:val="24"/>
          <w:lang w:eastAsia="ko-KR"/>
        </w:rPr>
        <w:t>,</w:t>
      </w:r>
      <w:r w:rsidRPr="00DF5BED">
        <w:rPr>
          <w:rFonts w:ascii="Times New Roman" w:eastAsia="Gulim" w:hAnsi="Times New Roman"/>
          <w:sz w:val="24"/>
          <w:szCs w:val="24"/>
          <w:lang w:eastAsia="ko-KR"/>
        </w:rPr>
        <w:t xml:space="preserve"> Thailand</w:t>
      </w:r>
      <w:r w:rsidR="00A21548" w:rsidRPr="00DF5BED">
        <w:rPr>
          <w:rFonts w:ascii="Times New Roman" w:eastAsia="Gulim" w:hAnsi="Times New Roman"/>
          <w:sz w:val="24"/>
          <w:szCs w:val="24"/>
          <w:lang w:eastAsia="ko-KR"/>
        </w:rPr>
        <w:t xml:space="preserve">, Timor </w:t>
      </w:r>
      <w:proofErr w:type="spellStart"/>
      <w:r w:rsidR="00A21548" w:rsidRPr="00DF5BED">
        <w:rPr>
          <w:rFonts w:ascii="Times New Roman" w:eastAsia="Gulim" w:hAnsi="Times New Roman"/>
          <w:sz w:val="24"/>
          <w:szCs w:val="24"/>
          <w:lang w:eastAsia="ko-KR"/>
        </w:rPr>
        <w:t>Leste</w:t>
      </w:r>
      <w:proofErr w:type="spellEnd"/>
      <w:r w:rsidR="00A21548" w:rsidRPr="00DF5BED">
        <w:rPr>
          <w:rFonts w:ascii="Times New Roman" w:eastAsia="Gulim" w:hAnsi="Times New Roman"/>
          <w:sz w:val="24"/>
          <w:szCs w:val="24"/>
          <w:lang w:eastAsia="ko-KR"/>
        </w:rPr>
        <w:t xml:space="preserve"> and Vietnam</w:t>
      </w:r>
      <w:r w:rsidRPr="00DF5BED">
        <w:rPr>
          <w:rFonts w:ascii="Times New Roman" w:eastAsia="Gulim" w:hAnsi="Times New Roman"/>
          <w:sz w:val="24"/>
          <w:szCs w:val="24"/>
          <w:lang w:eastAsia="ko-KR"/>
        </w:rPr>
        <w:t>.</w:t>
      </w:r>
    </w:p>
    <w:p w14:paraId="11926788" w14:textId="27643FE3" w:rsidR="00E81267" w:rsidRPr="00DF5BED" w:rsidRDefault="00E81267" w:rsidP="002E27BF">
      <w:pPr>
        <w:spacing w:line="240" w:lineRule="auto"/>
        <w:ind w:left="720" w:hanging="720"/>
        <w:jc w:val="both"/>
        <w:rPr>
          <w:rFonts w:ascii="Times New Roman" w:eastAsia="Gulim" w:hAnsi="Times New Roman"/>
          <w:sz w:val="24"/>
          <w:szCs w:val="24"/>
          <w:lang w:eastAsia="ko-KR"/>
        </w:rPr>
      </w:pPr>
      <w:r w:rsidRPr="00DF5BED">
        <w:rPr>
          <w:rFonts w:ascii="Times New Roman" w:eastAsia="Gulim" w:hAnsi="Times New Roman"/>
          <w:sz w:val="24"/>
          <w:szCs w:val="24"/>
          <w:lang w:eastAsia="ko-KR"/>
        </w:rPr>
        <w:t>20</w:t>
      </w:r>
      <w:r w:rsidR="003D4F94" w:rsidRPr="00DF5BED">
        <w:rPr>
          <w:rFonts w:ascii="Times New Roman" w:eastAsia="Gulim" w:hAnsi="Times New Roman"/>
          <w:sz w:val="24"/>
          <w:szCs w:val="24"/>
          <w:lang w:eastAsia="ko-KR"/>
        </w:rPr>
        <w:t>9</w:t>
      </w:r>
      <w:r w:rsidRPr="00DF5BED">
        <w:rPr>
          <w:rFonts w:ascii="Times New Roman" w:eastAsia="Gulim" w:hAnsi="Times New Roman"/>
          <w:sz w:val="24"/>
          <w:szCs w:val="24"/>
          <w:lang w:eastAsia="ko-KR"/>
        </w:rPr>
        <w:tab/>
        <w:t xml:space="preserve">Sri Lanka Region includes the </w:t>
      </w:r>
      <w:r w:rsidR="004C31CC" w:rsidRPr="00DF5BED">
        <w:rPr>
          <w:rFonts w:ascii="Times New Roman" w:eastAsia="Gulim" w:hAnsi="Times New Roman"/>
          <w:sz w:val="24"/>
          <w:szCs w:val="24"/>
          <w:lang w:eastAsia="ko-KR"/>
        </w:rPr>
        <w:t>territo</w:t>
      </w:r>
      <w:r w:rsidRPr="00DF5BED">
        <w:rPr>
          <w:rFonts w:ascii="Times New Roman" w:eastAsia="Gulim" w:hAnsi="Times New Roman"/>
          <w:sz w:val="24"/>
          <w:szCs w:val="24"/>
          <w:lang w:eastAsia="ko-KR"/>
        </w:rPr>
        <w:t>ries of Sri Lanka and Pakistan.</w:t>
      </w:r>
    </w:p>
    <w:p w14:paraId="7639ADA7" w14:textId="2D5A9805" w:rsidR="00294690" w:rsidRPr="00DF5BED" w:rsidRDefault="00E81267" w:rsidP="002E27BF">
      <w:pPr>
        <w:ind w:left="720" w:hanging="720"/>
        <w:jc w:val="both"/>
        <w:rPr>
          <w:rFonts w:ascii="Times New Roman" w:eastAsia="Gulim" w:hAnsi="Times New Roman"/>
          <w:sz w:val="24"/>
          <w:szCs w:val="24"/>
          <w:lang w:eastAsia="ko-KR"/>
        </w:rPr>
      </w:pPr>
      <w:r w:rsidRPr="00DF5BED">
        <w:rPr>
          <w:rFonts w:ascii="Times New Roman" w:eastAsia="Gulim" w:hAnsi="Times New Roman"/>
          <w:sz w:val="24"/>
          <w:szCs w:val="24"/>
          <w:lang w:eastAsia="ko-KR"/>
        </w:rPr>
        <w:t>2</w:t>
      </w:r>
      <w:r w:rsidR="00A93BDE" w:rsidRPr="00DF5BED">
        <w:rPr>
          <w:rFonts w:ascii="Times New Roman" w:eastAsia="Gulim" w:hAnsi="Times New Roman"/>
          <w:sz w:val="24"/>
          <w:szCs w:val="24"/>
          <w:lang w:eastAsia="ko-KR"/>
        </w:rPr>
        <w:t>10</w:t>
      </w:r>
      <w:r w:rsidRPr="00DF5BED">
        <w:rPr>
          <w:rFonts w:ascii="Times New Roman" w:eastAsia="Gulim" w:hAnsi="Times New Roman"/>
          <w:sz w:val="24"/>
          <w:szCs w:val="24"/>
          <w:lang w:eastAsia="ko-KR"/>
        </w:rPr>
        <w:tab/>
        <w:t xml:space="preserve">Taiwan Region includes the </w:t>
      </w:r>
      <w:r w:rsidR="004C31CC" w:rsidRPr="00DF5BED">
        <w:rPr>
          <w:rFonts w:ascii="Times New Roman" w:eastAsia="Gulim" w:hAnsi="Times New Roman"/>
          <w:sz w:val="24"/>
          <w:szCs w:val="24"/>
          <w:lang w:eastAsia="ko-KR"/>
        </w:rPr>
        <w:t>territories</w:t>
      </w:r>
      <w:r w:rsidRPr="00DF5BED">
        <w:rPr>
          <w:rFonts w:ascii="Times New Roman" w:eastAsia="Gulim" w:hAnsi="Times New Roman"/>
          <w:sz w:val="24"/>
          <w:szCs w:val="24"/>
          <w:lang w:eastAsia="ko-KR"/>
        </w:rPr>
        <w:t xml:space="preserve"> of Taiwan and adjacent islands.</w:t>
      </w:r>
    </w:p>
    <w:p w14:paraId="0786CE83" w14:textId="7687D376" w:rsidR="00205F78" w:rsidRPr="00DF5BED" w:rsidRDefault="00205F78" w:rsidP="002E27BF">
      <w:pPr>
        <w:spacing w:line="240" w:lineRule="auto"/>
        <w:ind w:left="720" w:hanging="720"/>
        <w:jc w:val="both"/>
        <w:rPr>
          <w:rFonts w:ascii="Times New Roman" w:eastAsia="Gulim" w:hAnsi="Times New Roman"/>
          <w:sz w:val="24"/>
          <w:szCs w:val="24"/>
          <w:lang w:eastAsia="ko-KR"/>
        </w:rPr>
      </w:pPr>
      <w:r w:rsidRPr="00DF5BED">
        <w:rPr>
          <w:rFonts w:ascii="Times New Roman" w:eastAsia="Gulim" w:hAnsi="Times New Roman"/>
          <w:sz w:val="24"/>
          <w:szCs w:val="24"/>
          <w:lang w:eastAsia="ko-KR"/>
        </w:rPr>
        <w:t>211</w:t>
      </w:r>
      <w:r w:rsidRPr="00DF5BED">
        <w:rPr>
          <w:rFonts w:ascii="Times New Roman" w:eastAsia="Gulim" w:hAnsi="Times New Roman"/>
          <w:sz w:val="24"/>
          <w:szCs w:val="24"/>
          <w:lang w:eastAsia="ko-KR"/>
        </w:rPr>
        <w:tab/>
        <w:t xml:space="preserve">A Region that has a membership consistently </w:t>
      </w:r>
      <w:r w:rsidR="00A92765">
        <w:rPr>
          <w:rFonts w:ascii="Times New Roman" w:eastAsia="Gulim" w:hAnsi="Times New Roman"/>
          <w:sz w:val="24"/>
          <w:szCs w:val="24"/>
          <w:lang w:eastAsia="ko-KR"/>
        </w:rPr>
        <w:t xml:space="preserve">falling </w:t>
      </w:r>
      <w:r w:rsidRPr="00DF5BED">
        <w:rPr>
          <w:rFonts w:ascii="Times New Roman" w:eastAsia="Gulim" w:hAnsi="Times New Roman"/>
          <w:sz w:val="24"/>
          <w:szCs w:val="24"/>
          <w:lang w:eastAsia="ko-KR"/>
        </w:rPr>
        <w:t xml:space="preserve">below </w:t>
      </w:r>
      <w:r w:rsidR="00A92765">
        <w:rPr>
          <w:rFonts w:ascii="Times New Roman" w:eastAsia="Gulim" w:hAnsi="Times New Roman"/>
          <w:sz w:val="24"/>
          <w:szCs w:val="24"/>
          <w:lang w:eastAsia="ko-KR"/>
        </w:rPr>
        <w:t>the membership size</w:t>
      </w:r>
      <w:r w:rsidR="00A92765" w:rsidRPr="00DF5BED">
        <w:rPr>
          <w:rFonts w:ascii="Times New Roman" w:eastAsia="Gulim" w:hAnsi="Times New Roman"/>
          <w:sz w:val="24"/>
          <w:szCs w:val="24"/>
          <w:lang w:eastAsia="ko-KR"/>
        </w:rPr>
        <w:t xml:space="preserve"> </w:t>
      </w:r>
      <w:r w:rsidRPr="00DF5BED">
        <w:rPr>
          <w:rFonts w:ascii="Times New Roman" w:eastAsia="Gulim" w:hAnsi="Times New Roman"/>
          <w:sz w:val="24"/>
          <w:szCs w:val="24"/>
          <w:lang w:eastAsia="ko-KR"/>
        </w:rPr>
        <w:t xml:space="preserve">defined by Y’s Men International </w:t>
      </w:r>
      <w:r w:rsidR="009C2E6F" w:rsidRPr="00DF5BED">
        <w:rPr>
          <w:rFonts w:ascii="Times New Roman" w:eastAsia="Gulim" w:hAnsi="Times New Roman"/>
          <w:sz w:val="24"/>
          <w:szCs w:val="24"/>
          <w:lang w:eastAsia="ko-KR"/>
        </w:rPr>
        <w:t xml:space="preserve">shall be encouraged to increase its membership, failing which, the </w:t>
      </w:r>
      <w:r w:rsidR="009C2E6F" w:rsidRPr="00DF5BED">
        <w:rPr>
          <w:rFonts w:ascii="Times New Roman" w:eastAsia="Gulim" w:hAnsi="Times New Roman"/>
          <w:sz w:val="24"/>
          <w:szCs w:val="24"/>
          <w:lang w:eastAsia="ko-KR"/>
        </w:rPr>
        <w:lastRenderedPageBreak/>
        <w:t xml:space="preserve">Area Council </w:t>
      </w:r>
      <w:r w:rsidRPr="00DF5BED">
        <w:rPr>
          <w:rFonts w:ascii="Times New Roman" w:eastAsia="Gulim" w:hAnsi="Times New Roman"/>
          <w:sz w:val="24"/>
          <w:szCs w:val="24"/>
          <w:lang w:eastAsia="ko-KR"/>
        </w:rPr>
        <w:t xml:space="preserve">may </w:t>
      </w:r>
      <w:r w:rsidR="009C2E6F" w:rsidRPr="00DF5BED">
        <w:rPr>
          <w:rFonts w:ascii="Times New Roman" w:eastAsia="Gulim" w:hAnsi="Times New Roman"/>
          <w:sz w:val="24"/>
          <w:szCs w:val="24"/>
          <w:lang w:eastAsia="ko-KR"/>
        </w:rPr>
        <w:t xml:space="preserve">recommend to International Council the </w:t>
      </w:r>
      <w:r w:rsidRPr="00DF5BED">
        <w:rPr>
          <w:rFonts w:ascii="Times New Roman" w:eastAsia="Gulim" w:hAnsi="Times New Roman"/>
          <w:sz w:val="24"/>
          <w:szCs w:val="24"/>
          <w:lang w:eastAsia="ko-KR"/>
        </w:rPr>
        <w:t>relegat</w:t>
      </w:r>
      <w:r w:rsidR="009C2E6F" w:rsidRPr="00DF5BED">
        <w:rPr>
          <w:rFonts w:ascii="Times New Roman" w:eastAsia="Gulim" w:hAnsi="Times New Roman"/>
          <w:sz w:val="24"/>
          <w:szCs w:val="24"/>
          <w:lang w:eastAsia="ko-KR"/>
        </w:rPr>
        <w:t>ion of the Region</w:t>
      </w:r>
      <w:r w:rsidRPr="00DF5BED">
        <w:rPr>
          <w:rFonts w:ascii="Times New Roman" w:eastAsia="Gulim" w:hAnsi="Times New Roman"/>
          <w:sz w:val="24"/>
          <w:szCs w:val="24"/>
          <w:lang w:eastAsia="ko-KR"/>
        </w:rPr>
        <w:t xml:space="preserve"> to that of a District and </w:t>
      </w:r>
      <w:r w:rsidR="00E07565" w:rsidRPr="00DF5BED">
        <w:rPr>
          <w:rFonts w:ascii="Times New Roman" w:eastAsia="Gulim" w:hAnsi="Times New Roman"/>
          <w:sz w:val="24"/>
          <w:szCs w:val="24"/>
          <w:lang w:eastAsia="ko-KR"/>
        </w:rPr>
        <w:t xml:space="preserve">that it </w:t>
      </w:r>
      <w:r w:rsidRPr="00DF5BED">
        <w:rPr>
          <w:rFonts w:ascii="Times New Roman" w:eastAsia="Gulim" w:hAnsi="Times New Roman"/>
          <w:sz w:val="24"/>
          <w:szCs w:val="24"/>
          <w:lang w:eastAsia="ko-KR"/>
        </w:rPr>
        <w:t>be administered by another Region to which it is to be affiliated</w:t>
      </w:r>
      <w:r w:rsidR="00E07565" w:rsidRPr="00DF5BED">
        <w:rPr>
          <w:rFonts w:ascii="Times New Roman" w:eastAsia="Gulim" w:hAnsi="Times New Roman"/>
          <w:sz w:val="24"/>
          <w:szCs w:val="24"/>
          <w:lang w:eastAsia="ko-KR"/>
        </w:rPr>
        <w:t>.</w:t>
      </w:r>
    </w:p>
    <w:p w14:paraId="45741BCD" w14:textId="437E6055" w:rsidR="00C622FB" w:rsidRPr="00DF5BED" w:rsidRDefault="00C622FB" w:rsidP="002E27BF">
      <w:pPr>
        <w:spacing w:line="240" w:lineRule="auto"/>
        <w:ind w:left="720" w:hanging="720"/>
        <w:jc w:val="both"/>
        <w:rPr>
          <w:rFonts w:ascii="Times New Roman" w:hAnsi="Times New Roman"/>
          <w:sz w:val="24"/>
          <w:szCs w:val="24"/>
        </w:rPr>
      </w:pPr>
      <w:r w:rsidRPr="00DF5BED">
        <w:rPr>
          <w:rFonts w:ascii="Times New Roman" w:eastAsia="Gulim" w:hAnsi="Times New Roman"/>
          <w:sz w:val="24"/>
          <w:szCs w:val="24"/>
          <w:lang w:eastAsia="ko-KR"/>
        </w:rPr>
        <w:t>212</w:t>
      </w:r>
      <w:r w:rsidR="00BC702D" w:rsidRPr="00DF5BED">
        <w:rPr>
          <w:rFonts w:ascii="Times New Roman" w:eastAsia="Gulim" w:hAnsi="Times New Roman"/>
          <w:sz w:val="24"/>
          <w:szCs w:val="24"/>
          <w:lang w:eastAsia="ko-KR"/>
        </w:rPr>
        <w:tab/>
      </w:r>
      <w:r w:rsidR="00D87832" w:rsidRPr="00DF5BED">
        <w:rPr>
          <w:rFonts w:ascii="Times New Roman" w:hAnsi="Times New Roman"/>
          <w:sz w:val="24"/>
          <w:szCs w:val="24"/>
        </w:rPr>
        <w:t>Regional Constitutions and/or Guideline</w:t>
      </w:r>
      <w:r w:rsidR="005A21A3">
        <w:rPr>
          <w:rFonts w:ascii="Times New Roman" w:hAnsi="Times New Roman"/>
          <w:sz w:val="24"/>
          <w:szCs w:val="24"/>
        </w:rPr>
        <w:t>s</w:t>
      </w:r>
      <w:r w:rsidR="00D87832" w:rsidRPr="00DF5BED">
        <w:rPr>
          <w:rFonts w:ascii="Times New Roman" w:hAnsi="Times New Roman"/>
          <w:sz w:val="24"/>
          <w:szCs w:val="24"/>
        </w:rPr>
        <w:t xml:space="preserve"> shall not be in conflict with the Area and the International Constitutions. These Constitutions and/or Guidelines or any revisions thereof shall be submitted to the International Council for approval with a copy to the Area. </w:t>
      </w:r>
      <w:r w:rsidR="005A21A3">
        <w:rPr>
          <w:rFonts w:ascii="Times New Roman" w:hAnsi="Times New Roman"/>
          <w:sz w:val="24"/>
          <w:szCs w:val="24"/>
        </w:rPr>
        <w:t>The</w:t>
      </w:r>
      <w:r w:rsidR="00A42C12" w:rsidRPr="00DF5BED">
        <w:rPr>
          <w:rFonts w:ascii="Times New Roman" w:hAnsi="Times New Roman"/>
          <w:sz w:val="24"/>
          <w:szCs w:val="24"/>
        </w:rPr>
        <w:t xml:space="preserve"> cop</w:t>
      </w:r>
      <w:r w:rsidR="005A21A3">
        <w:rPr>
          <w:rFonts w:ascii="Times New Roman" w:hAnsi="Times New Roman"/>
          <w:sz w:val="24"/>
          <w:szCs w:val="24"/>
        </w:rPr>
        <w:t>ies</w:t>
      </w:r>
      <w:r w:rsidR="00D87832" w:rsidRPr="00DF5BED">
        <w:rPr>
          <w:rFonts w:ascii="Times New Roman" w:hAnsi="Times New Roman"/>
          <w:sz w:val="24"/>
          <w:szCs w:val="24"/>
        </w:rPr>
        <w:t xml:space="preserve"> of these documents shall be kept in the Area Office.</w:t>
      </w:r>
    </w:p>
    <w:p w14:paraId="15FBE3DD" w14:textId="24F95D06" w:rsidR="00294690" w:rsidRPr="00DF5BED" w:rsidRDefault="00E81267" w:rsidP="002E27BF">
      <w:pPr>
        <w:spacing w:after="0"/>
        <w:jc w:val="both"/>
        <w:rPr>
          <w:rFonts w:ascii="Times New Roman" w:eastAsia="Gulim" w:hAnsi="Times New Roman"/>
          <w:b/>
          <w:bCs/>
          <w:sz w:val="24"/>
          <w:szCs w:val="24"/>
          <w:lang w:eastAsia="ko-KR"/>
        </w:rPr>
      </w:pPr>
      <w:r w:rsidRPr="00DF5BED">
        <w:rPr>
          <w:rFonts w:ascii="Times New Roman" w:eastAsia="Gulim" w:hAnsi="Times New Roman"/>
          <w:b/>
          <w:bCs/>
          <w:sz w:val="24"/>
          <w:szCs w:val="24"/>
          <w:lang w:eastAsia="ko-KR"/>
        </w:rPr>
        <w:t>GUIDELINE III – OBJECTIVES</w:t>
      </w:r>
    </w:p>
    <w:p w14:paraId="7BD1AF93" w14:textId="69610545" w:rsidR="00205F78" w:rsidRPr="00DF5BED" w:rsidRDefault="00F84455" w:rsidP="002E27BF">
      <w:pPr>
        <w:pStyle w:val="Default"/>
        <w:spacing w:after="240"/>
        <w:ind w:left="720" w:hanging="720"/>
        <w:jc w:val="both"/>
        <w:rPr>
          <w:color w:val="auto"/>
        </w:rPr>
      </w:pPr>
      <w:r>
        <w:rPr>
          <w:color w:val="auto"/>
        </w:rPr>
        <w:t>301</w:t>
      </w:r>
      <w:r>
        <w:rPr>
          <w:color w:val="auto"/>
        </w:rPr>
        <w:tab/>
      </w:r>
      <w:r w:rsidR="00205F78" w:rsidRPr="00DF5BED">
        <w:rPr>
          <w:color w:val="auto"/>
        </w:rPr>
        <w:t>The</w:t>
      </w:r>
      <w:r w:rsidR="00CF695F">
        <w:rPr>
          <w:color w:val="auto"/>
        </w:rPr>
        <w:t xml:space="preserve"> Region</w:t>
      </w:r>
      <w:r w:rsidR="00D5772F">
        <w:rPr>
          <w:color w:val="auto"/>
        </w:rPr>
        <w:t>al Directors</w:t>
      </w:r>
      <w:r w:rsidR="00CF695F">
        <w:rPr>
          <w:color w:val="auto"/>
        </w:rPr>
        <w:t xml:space="preserve"> are responsible for </w:t>
      </w:r>
      <w:r w:rsidR="00D5772F">
        <w:rPr>
          <w:color w:val="auto"/>
        </w:rPr>
        <w:t>achieving the</w:t>
      </w:r>
      <w:r w:rsidR="00205F78" w:rsidRPr="00DF5BED">
        <w:rPr>
          <w:color w:val="auto"/>
        </w:rPr>
        <w:t xml:space="preserve"> objectives of the </w:t>
      </w:r>
      <w:r w:rsidR="00D5772F">
        <w:rPr>
          <w:color w:val="auto"/>
        </w:rPr>
        <w:t>Area at the Regional level.</w:t>
      </w:r>
    </w:p>
    <w:p w14:paraId="0A0EA7D2" w14:textId="1DB6DF7A" w:rsidR="00294690" w:rsidRPr="00DF5BED" w:rsidRDefault="00B669BF" w:rsidP="002E27BF">
      <w:pPr>
        <w:spacing w:after="0"/>
        <w:jc w:val="both"/>
        <w:rPr>
          <w:rFonts w:ascii="Times New Roman" w:eastAsia="Gulim" w:hAnsi="Times New Roman"/>
          <w:b/>
          <w:bCs/>
          <w:sz w:val="24"/>
          <w:szCs w:val="24"/>
          <w:lang w:eastAsia="ko-KR"/>
        </w:rPr>
      </w:pPr>
      <w:r w:rsidRPr="00DF5BED">
        <w:rPr>
          <w:rFonts w:ascii="Times New Roman" w:eastAsia="Gulim" w:hAnsi="Times New Roman"/>
          <w:b/>
          <w:bCs/>
          <w:sz w:val="24"/>
          <w:szCs w:val="24"/>
          <w:lang w:eastAsia="ko-KR"/>
        </w:rPr>
        <w:t>GUIDELINE IV - MEMBERSHIP</w:t>
      </w:r>
    </w:p>
    <w:p w14:paraId="4C2C32DD" w14:textId="6AAF4287" w:rsidR="00294690" w:rsidRPr="00DF5BED" w:rsidRDefault="00B669BF" w:rsidP="002E27BF">
      <w:pPr>
        <w:tabs>
          <w:tab w:val="left" w:pos="709"/>
        </w:tabs>
        <w:autoSpaceDE w:val="0"/>
        <w:autoSpaceDN w:val="0"/>
        <w:adjustRightInd w:val="0"/>
        <w:spacing w:line="240" w:lineRule="auto"/>
        <w:ind w:left="992" w:hanging="992"/>
        <w:jc w:val="both"/>
        <w:rPr>
          <w:rFonts w:ascii="Times New Roman" w:hAnsi="Times New Roman"/>
          <w:sz w:val="24"/>
          <w:szCs w:val="24"/>
          <w:lang w:eastAsia="es-UY"/>
        </w:rPr>
      </w:pPr>
      <w:r w:rsidRPr="00DF5BED">
        <w:rPr>
          <w:rFonts w:ascii="Times New Roman" w:hAnsi="Times New Roman"/>
          <w:sz w:val="24"/>
          <w:szCs w:val="24"/>
          <w:lang w:eastAsia="es-UY"/>
        </w:rPr>
        <w:t>401</w:t>
      </w:r>
      <w:r w:rsidRPr="00DF5BED">
        <w:rPr>
          <w:rFonts w:ascii="Times New Roman" w:hAnsi="Times New Roman"/>
          <w:sz w:val="24"/>
          <w:szCs w:val="24"/>
          <w:lang w:eastAsia="es-UY"/>
        </w:rPr>
        <w:tab/>
        <w:t xml:space="preserve">Membership of the </w:t>
      </w:r>
      <w:r w:rsidR="004E527F" w:rsidRPr="00DF5BED">
        <w:rPr>
          <w:rFonts w:ascii="Times New Roman" w:hAnsi="Times New Roman"/>
          <w:sz w:val="24"/>
          <w:szCs w:val="24"/>
          <w:lang w:eastAsia="es-UY"/>
        </w:rPr>
        <w:t>Area comprises</w:t>
      </w:r>
      <w:r w:rsidRPr="00DF5BED">
        <w:rPr>
          <w:rFonts w:ascii="Times New Roman" w:hAnsi="Times New Roman"/>
          <w:sz w:val="24"/>
          <w:szCs w:val="24"/>
          <w:lang w:eastAsia="es-UY"/>
        </w:rPr>
        <w:t xml:space="preserve"> local clubs.</w:t>
      </w:r>
    </w:p>
    <w:p w14:paraId="21F2BEBD" w14:textId="4472D5F4" w:rsidR="00B669BF" w:rsidRPr="00DF5BED" w:rsidRDefault="00B669BF" w:rsidP="002E27BF">
      <w:pPr>
        <w:tabs>
          <w:tab w:val="left" w:pos="709"/>
        </w:tabs>
        <w:autoSpaceDE w:val="0"/>
        <w:autoSpaceDN w:val="0"/>
        <w:adjustRightInd w:val="0"/>
        <w:spacing w:line="240" w:lineRule="auto"/>
        <w:ind w:left="992" w:hanging="992"/>
        <w:jc w:val="both"/>
        <w:rPr>
          <w:rFonts w:ascii="Times New Roman" w:hAnsi="Times New Roman"/>
          <w:sz w:val="24"/>
          <w:szCs w:val="24"/>
          <w:lang w:eastAsia="es-UY"/>
        </w:rPr>
      </w:pPr>
      <w:r w:rsidRPr="00DF5BED">
        <w:rPr>
          <w:rFonts w:ascii="Times New Roman" w:hAnsi="Times New Roman"/>
          <w:sz w:val="24"/>
          <w:szCs w:val="24"/>
          <w:lang w:eastAsia="es-UY"/>
        </w:rPr>
        <w:t>402</w:t>
      </w:r>
      <w:r w:rsidRPr="00DF5BED">
        <w:rPr>
          <w:rFonts w:ascii="Times New Roman" w:hAnsi="Times New Roman"/>
          <w:sz w:val="24"/>
          <w:szCs w:val="24"/>
          <w:lang w:eastAsia="es-UY"/>
        </w:rPr>
        <w:tab/>
      </w:r>
      <w:r w:rsidR="005E10D4" w:rsidRPr="00DF5BED">
        <w:rPr>
          <w:rFonts w:ascii="Times New Roman" w:hAnsi="Times New Roman"/>
          <w:sz w:val="24"/>
          <w:szCs w:val="24"/>
          <w:lang w:eastAsia="es-UY"/>
        </w:rPr>
        <w:t>Area m</w:t>
      </w:r>
      <w:r w:rsidRPr="00DF5BED">
        <w:rPr>
          <w:rFonts w:ascii="Times New Roman" w:hAnsi="Times New Roman"/>
          <w:sz w:val="24"/>
          <w:szCs w:val="24"/>
          <w:lang w:eastAsia="es-UY"/>
        </w:rPr>
        <w:t xml:space="preserve">embership dues are </w:t>
      </w:r>
      <w:r w:rsidR="001A685A" w:rsidRPr="00DF5BED">
        <w:rPr>
          <w:rFonts w:ascii="Times New Roman" w:hAnsi="Times New Roman"/>
          <w:sz w:val="24"/>
          <w:szCs w:val="24"/>
          <w:lang w:eastAsia="es-UY"/>
        </w:rPr>
        <w:t>set by the Area</w:t>
      </w:r>
      <w:r w:rsidR="005E10D4" w:rsidRPr="00DF5BED">
        <w:rPr>
          <w:rFonts w:ascii="Times New Roman" w:hAnsi="Times New Roman"/>
          <w:sz w:val="24"/>
          <w:szCs w:val="24"/>
          <w:lang w:eastAsia="es-UY"/>
        </w:rPr>
        <w:t xml:space="preserve"> for the purpose of funding its operations</w:t>
      </w:r>
      <w:r w:rsidR="001A685A" w:rsidRPr="00DF5BED">
        <w:rPr>
          <w:rFonts w:ascii="Times New Roman" w:hAnsi="Times New Roman"/>
          <w:sz w:val="24"/>
          <w:szCs w:val="24"/>
          <w:lang w:eastAsia="es-UY"/>
        </w:rPr>
        <w:t>.</w:t>
      </w:r>
    </w:p>
    <w:p w14:paraId="32CBE0B8" w14:textId="4816C7E2" w:rsidR="00B669BF" w:rsidRPr="00DF5BED" w:rsidRDefault="00B669BF" w:rsidP="002E27BF">
      <w:pPr>
        <w:spacing w:after="0"/>
        <w:jc w:val="both"/>
        <w:rPr>
          <w:rFonts w:ascii="Times New Roman" w:eastAsia="Gulim" w:hAnsi="Times New Roman"/>
          <w:b/>
          <w:bCs/>
          <w:sz w:val="24"/>
          <w:szCs w:val="24"/>
          <w:lang w:eastAsia="ko-KR"/>
        </w:rPr>
      </w:pPr>
      <w:r w:rsidRPr="00DF5BED">
        <w:rPr>
          <w:rFonts w:ascii="Times New Roman" w:eastAsia="Gulim" w:hAnsi="Times New Roman"/>
          <w:b/>
          <w:bCs/>
          <w:sz w:val="24"/>
          <w:szCs w:val="24"/>
          <w:lang w:eastAsia="ko-KR"/>
        </w:rPr>
        <w:t>GUIDELINE V – LEGISLATIVE AUTHORITY</w:t>
      </w:r>
    </w:p>
    <w:p w14:paraId="52AE5F34" w14:textId="61F415A7" w:rsidR="009D4CBF" w:rsidRPr="00DF5BED" w:rsidRDefault="00A5213E" w:rsidP="002E27BF">
      <w:pPr>
        <w:autoSpaceDE w:val="0"/>
        <w:autoSpaceDN w:val="0"/>
        <w:adjustRightInd w:val="0"/>
        <w:spacing w:line="240" w:lineRule="auto"/>
        <w:ind w:left="720" w:hanging="720"/>
        <w:jc w:val="both"/>
        <w:rPr>
          <w:rFonts w:ascii="Times New Roman" w:hAnsi="Times New Roman"/>
          <w:sz w:val="24"/>
          <w:szCs w:val="24"/>
          <w:lang w:eastAsia="es-UY"/>
        </w:rPr>
      </w:pPr>
      <w:r w:rsidRPr="00DF5BED">
        <w:rPr>
          <w:rFonts w:ascii="Times New Roman" w:hAnsi="Times New Roman"/>
          <w:sz w:val="24"/>
          <w:szCs w:val="24"/>
          <w:lang w:eastAsia="es-UY"/>
        </w:rPr>
        <w:t>501</w:t>
      </w:r>
      <w:r w:rsidRPr="00DF5BED">
        <w:rPr>
          <w:rFonts w:ascii="Times New Roman" w:hAnsi="Times New Roman"/>
          <w:sz w:val="24"/>
          <w:szCs w:val="24"/>
          <w:lang w:eastAsia="es-UY"/>
        </w:rPr>
        <w:tab/>
      </w:r>
      <w:r w:rsidR="009D4CBF" w:rsidRPr="00DF5BED">
        <w:rPr>
          <w:rFonts w:ascii="Times New Roman" w:hAnsi="Times New Roman"/>
          <w:sz w:val="24"/>
          <w:szCs w:val="24"/>
          <w:lang w:eastAsia="es-UY"/>
        </w:rPr>
        <w:t>Legislative terms shall begin on July 1st and end on June 30th.</w:t>
      </w:r>
    </w:p>
    <w:p w14:paraId="2BE492B3" w14:textId="7D9749F6" w:rsidR="00C727BE" w:rsidRPr="00DF5BED" w:rsidRDefault="00C727BE" w:rsidP="002E27BF">
      <w:pPr>
        <w:autoSpaceDE w:val="0"/>
        <w:autoSpaceDN w:val="0"/>
        <w:adjustRightInd w:val="0"/>
        <w:spacing w:line="240" w:lineRule="auto"/>
        <w:ind w:left="709" w:hanging="720"/>
        <w:jc w:val="both"/>
        <w:rPr>
          <w:rFonts w:ascii="Times New Roman" w:hAnsi="Times New Roman"/>
          <w:spacing w:val="-12"/>
          <w:sz w:val="24"/>
          <w:szCs w:val="24"/>
        </w:rPr>
      </w:pPr>
      <w:r w:rsidRPr="00DF5BED">
        <w:rPr>
          <w:rFonts w:ascii="Times New Roman" w:hAnsi="Times New Roman"/>
          <w:sz w:val="24"/>
          <w:szCs w:val="24"/>
          <w:lang w:eastAsia="es-UY"/>
        </w:rPr>
        <w:t>50</w:t>
      </w:r>
      <w:r w:rsidR="009A4232" w:rsidRPr="00DF5BED">
        <w:rPr>
          <w:rFonts w:ascii="Times New Roman" w:hAnsi="Times New Roman"/>
          <w:sz w:val="24"/>
          <w:szCs w:val="24"/>
          <w:lang w:eastAsia="es-UY"/>
        </w:rPr>
        <w:t>2</w:t>
      </w:r>
      <w:r w:rsidRPr="00DF5BED">
        <w:rPr>
          <w:rFonts w:ascii="Times New Roman" w:hAnsi="Times New Roman"/>
          <w:sz w:val="24"/>
          <w:szCs w:val="24"/>
          <w:lang w:eastAsia="es-UY"/>
        </w:rPr>
        <w:tab/>
      </w:r>
      <w:r w:rsidRPr="00DF5BED">
        <w:rPr>
          <w:rFonts w:ascii="Times New Roman" w:hAnsi="Times New Roman"/>
          <w:spacing w:val="-2"/>
          <w:sz w:val="24"/>
          <w:szCs w:val="24"/>
        </w:rPr>
        <w:t xml:space="preserve">Minutes of meetings of the Area Council shall be transmitted electronically to </w:t>
      </w:r>
      <w:r w:rsidRPr="00DF5BED">
        <w:rPr>
          <w:rFonts w:ascii="Times New Roman" w:hAnsi="Times New Roman"/>
          <w:spacing w:val="-12"/>
          <w:sz w:val="24"/>
          <w:szCs w:val="24"/>
        </w:rPr>
        <w:t xml:space="preserve">Council </w:t>
      </w:r>
      <w:r w:rsidR="00C37B54" w:rsidRPr="00DF5BED">
        <w:rPr>
          <w:rFonts w:ascii="Times New Roman" w:hAnsi="Times New Roman"/>
          <w:spacing w:val="-12"/>
          <w:sz w:val="24"/>
          <w:szCs w:val="24"/>
        </w:rPr>
        <w:t xml:space="preserve">Members </w:t>
      </w:r>
      <w:r w:rsidRPr="00DF5BED">
        <w:rPr>
          <w:rFonts w:ascii="Times New Roman" w:hAnsi="Times New Roman"/>
          <w:spacing w:val="-12"/>
          <w:sz w:val="24"/>
          <w:szCs w:val="24"/>
        </w:rPr>
        <w:t xml:space="preserve">within thirty (30) days of </w:t>
      </w:r>
      <w:r w:rsidR="00C37B54" w:rsidRPr="00DF5BED">
        <w:rPr>
          <w:rFonts w:ascii="Times New Roman" w:hAnsi="Times New Roman"/>
          <w:spacing w:val="-12"/>
          <w:sz w:val="24"/>
          <w:szCs w:val="24"/>
        </w:rPr>
        <w:t xml:space="preserve">a </w:t>
      </w:r>
      <w:r w:rsidRPr="00DF5BED">
        <w:rPr>
          <w:rFonts w:ascii="Times New Roman" w:hAnsi="Times New Roman"/>
          <w:spacing w:val="-12"/>
          <w:sz w:val="24"/>
          <w:szCs w:val="24"/>
        </w:rPr>
        <w:t>meeting.</w:t>
      </w:r>
    </w:p>
    <w:p w14:paraId="1D4D51E9" w14:textId="2E772229" w:rsidR="00C727BE" w:rsidRPr="00DF5BED" w:rsidRDefault="00C727BE" w:rsidP="002E27BF">
      <w:pPr>
        <w:autoSpaceDE w:val="0"/>
        <w:autoSpaceDN w:val="0"/>
        <w:adjustRightInd w:val="0"/>
        <w:spacing w:line="240" w:lineRule="auto"/>
        <w:ind w:left="709" w:hanging="720"/>
        <w:jc w:val="both"/>
        <w:rPr>
          <w:rFonts w:ascii="Times New Roman" w:hAnsi="Times New Roman"/>
          <w:sz w:val="24"/>
          <w:szCs w:val="24"/>
          <w:lang w:eastAsia="es-UY"/>
        </w:rPr>
      </w:pPr>
      <w:r w:rsidRPr="00DF5BED">
        <w:rPr>
          <w:rFonts w:ascii="Times New Roman" w:hAnsi="Times New Roman"/>
          <w:sz w:val="24"/>
          <w:szCs w:val="24"/>
          <w:lang w:eastAsia="es-UY"/>
        </w:rPr>
        <w:t>50</w:t>
      </w:r>
      <w:r w:rsidR="000A4CC5" w:rsidRPr="00DF5BED">
        <w:rPr>
          <w:rFonts w:ascii="Times New Roman" w:hAnsi="Times New Roman"/>
          <w:sz w:val="24"/>
          <w:szCs w:val="24"/>
          <w:lang w:eastAsia="es-UY"/>
        </w:rPr>
        <w:t>3</w:t>
      </w:r>
      <w:r w:rsidRPr="00DF5BED">
        <w:rPr>
          <w:rFonts w:ascii="Times New Roman" w:hAnsi="Times New Roman"/>
          <w:sz w:val="24"/>
          <w:szCs w:val="24"/>
          <w:lang w:eastAsia="es-UY"/>
        </w:rPr>
        <w:tab/>
        <w:t>A YMCA Liaison officer, appointed by the Asia</w:t>
      </w:r>
      <w:r w:rsidR="0050036D" w:rsidRPr="00DF5BED">
        <w:rPr>
          <w:rFonts w:ascii="Times New Roman" w:hAnsi="Times New Roman"/>
          <w:sz w:val="24"/>
          <w:szCs w:val="24"/>
          <w:lang w:eastAsia="es-UY"/>
        </w:rPr>
        <w:t xml:space="preserve"> and</w:t>
      </w:r>
      <w:r w:rsidRPr="00DF5BED">
        <w:rPr>
          <w:rFonts w:ascii="Times New Roman" w:hAnsi="Times New Roman"/>
          <w:sz w:val="24"/>
          <w:szCs w:val="24"/>
          <w:lang w:eastAsia="es-UY"/>
        </w:rPr>
        <w:t xml:space="preserve"> Pacific Alliance of YMCAs, shall be </w:t>
      </w:r>
      <w:r w:rsidR="005E10D4" w:rsidRPr="00DF5BED">
        <w:rPr>
          <w:rFonts w:ascii="Times New Roman" w:hAnsi="Times New Roman"/>
          <w:sz w:val="24"/>
          <w:szCs w:val="24"/>
          <w:lang w:eastAsia="es-UY"/>
        </w:rPr>
        <w:t xml:space="preserve">invited </w:t>
      </w:r>
      <w:r w:rsidRPr="00DF5BED">
        <w:rPr>
          <w:rFonts w:ascii="Times New Roman" w:hAnsi="Times New Roman"/>
          <w:sz w:val="24"/>
          <w:szCs w:val="24"/>
          <w:lang w:eastAsia="es-UY"/>
        </w:rPr>
        <w:t>to attend meetings of the Area Council as an official observer in a non-voting capacity.</w:t>
      </w:r>
    </w:p>
    <w:p w14:paraId="57D6380B" w14:textId="7938156F" w:rsidR="00C727BE" w:rsidRPr="00DF5BED" w:rsidRDefault="00C727BE" w:rsidP="002E27BF">
      <w:pPr>
        <w:autoSpaceDE w:val="0"/>
        <w:autoSpaceDN w:val="0"/>
        <w:adjustRightInd w:val="0"/>
        <w:spacing w:line="240" w:lineRule="auto"/>
        <w:ind w:left="709" w:hanging="720"/>
        <w:jc w:val="both"/>
        <w:rPr>
          <w:rFonts w:ascii="Times New Roman" w:hAnsi="Times New Roman"/>
          <w:sz w:val="24"/>
          <w:szCs w:val="24"/>
          <w:lang w:eastAsia="es-UY"/>
        </w:rPr>
      </w:pPr>
      <w:r w:rsidRPr="00DF5BED">
        <w:rPr>
          <w:rFonts w:ascii="Times New Roman" w:hAnsi="Times New Roman"/>
          <w:sz w:val="24"/>
          <w:szCs w:val="24"/>
          <w:lang w:eastAsia="es-UY"/>
        </w:rPr>
        <w:t>50</w:t>
      </w:r>
      <w:r w:rsidR="000A4CC5" w:rsidRPr="00DF5BED">
        <w:rPr>
          <w:rFonts w:ascii="Times New Roman" w:hAnsi="Times New Roman"/>
          <w:sz w:val="24"/>
          <w:szCs w:val="24"/>
          <w:lang w:eastAsia="es-UY"/>
        </w:rPr>
        <w:t>4</w:t>
      </w:r>
      <w:r w:rsidRPr="00DF5BED">
        <w:rPr>
          <w:rFonts w:ascii="Times New Roman" w:hAnsi="Times New Roman"/>
          <w:sz w:val="24"/>
          <w:szCs w:val="24"/>
          <w:lang w:eastAsia="es-UY"/>
        </w:rPr>
        <w:tab/>
        <w:t xml:space="preserve">Any member of a local club, under Article </w:t>
      </w:r>
      <w:r w:rsidR="00891EA4" w:rsidRPr="00DF5BED">
        <w:rPr>
          <w:rFonts w:ascii="Times New Roman" w:hAnsi="Times New Roman"/>
          <w:sz w:val="24"/>
          <w:szCs w:val="24"/>
          <w:lang w:eastAsia="es-UY"/>
        </w:rPr>
        <w:t>I</w:t>
      </w:r>
      <w:r w:rsidRPr="00DF5BED">
        <w:rPr>
          <w:rFonts w:ascii="Times New Roman" w:hAnsi="Times New Roman"/>
          <w:sz w:val="24"/>
          <w:szCs w:val="24"/>
          <w:lang w:eastAsia="es-UY"/>
        </w:rPr>
        <w:t>V</w:t>
      </w:r>
      <w:r w:rsidR="00E9444F">
        <w:rPr>
          <w:rFonts w:ascii="Times New Roman" w:hAnsi="Times New Roman"/>
          <w:sz w:val="24"/>
          <w:szCs w:val="24"/>
          <w:lang w:eastAsia="es-UY"/>
        </w:rPr>
        <w:t xml:space="preserve"> of the Area Constitution</w:t>
      </w:r>
      <w:r w:rsidRPr="00DF5BED">
        <w:rPr>
          <w:rFonts w:ascii="Times New Roman" w:hAnsi="Times New Roman"/>
          <w:sz w:val="24"/>
          <w:szCs w:val="24"/>
          <w:lang w:eastAsia="es-UY"/>
        </w:rPr>
        <w:t>, shall be entitled to attend any meeting of the Area Council and may be recognized by the chair to speak on the business during the meeting.</w:t>
      </w:r>
    </w:p>
    <w:p w14:paraId="42DEBE68" w14:textId="700B4D80" w:rsidR="00C727BE" w:rsidRPr="00DF5BED" w:rsidRDefault="00C727BE" w:rsidP="002E27BF">
      <w:pPr>
        <w:autoSpaceDE w:val="0"/>
        <w:autoSpaceDN w:val="0"/>
        <w:adjustRightInd w:val="0"/>
        <w:spacing w:line="240" w:lineRule="auto"/>
        <w:ind w:left="709" w:hanging="720"/>
        <w:jc w:val="both"/>
        <w:rPr>
          <w:rFonts w:ascii="Times New Roman" w:hAnsi="Times New Roman"/>
          <w:sz w:val="24"/>
          <w:szCs w:val="24"/>
          <w:lang w:eastAsia="es-UY"/>
        </w:rPr>
      </w:pPr>
      <w:r w:rsidRPr="00DF5BED">
        <w:rPr>
          <w:rFonts w:ascii="Times New Roman" w:hAnsi="Times New Roman"/>
          <w:sz w:val="24"/>
          <w:szCs w:val="24"/>
          <w:lang w:eastAsia="es-UY"/>
        </w:rPr>
        <w:t>50</w:t>
      </w:r>
      <w:r w:rsidR="000A4CC5" w:rsidRPr="00DF5BED">
        <w:rPr>
          <w:rFonts w:ascii="Times New Roman" w:hAnsi="Times New Roman"/>
          <w:sz w:val="24"/>
          <w:szCs w:val="24"/>
          <w:lang w:eastAsia="es-UY"/>
        </w:rPr>
        <w:t>5</w:t>
      </w:r>
      <w:r w:rsidRPr="00DF5BED">
        <w:rPr>
          <w:rFonts w:ascii="Times New Roman" w:hAnsi="Times New Roman"/>
          <w:sz w:val="24"/>
          <w:szCs w:val="24"/>
          <w:lang w:eastAsia="es-UY"/>
        </w:rPr>
        <w:tab/>
        <w:t xml:space="preserve">The </w:t>
      </w:r>
      <w:r w:rsidR="005E10D4" w:rsidRPr="00DF5BED">
        <w:rPr>
          <w:rFonts w:ascii="Times New Roman" w:hAnsi="Times New Roman"/>
          <w:sz w:val="24"/>
          <w:szCs w:val="24"/>
          <w:lang w:eastAsia="es-UY"/>
        </w:rPr>
        <w:t xml:space="preserve">Area </w:t>
      </w:r>
      <w:r w:rsidRPr="00DF5BED">
        <w:rPr>
          <w:rFonts w:ascii="Times New Roman" w:hAnsi="Times New Roman"/>
          <w:sz w:val="24"/>
          <w:szCs w:val="24"/>
          <w:lang w:eastAsia="es-UY"/>
        </w:rPr>
        <w:t>Treasurer shall have a financial statement prepared for each Council Meeting.</w:t>
      </w:r>
    </w:p>
    <w:p w14:paraId="796623F5" w14:textId="66658A78" w:rsidR="001779D4" w:rsidRPr="00DF5BED" w:rsidRDefault="001779D4" w:rsidP="002E27BF">
      <w:pPr>
        <w:autoSpaceDE w:val="0"/>
        <w:autoSpaceDN w:val="0"/>
        <w:adjustRightInd w:val="0"/>
        <w:spacing w:line="240" w:lineRule="auto"/>
        <w:ind w:left="709" w:hanging="720"/>
        <w:jc w:val="both"/>
        <w:rPr>
          <w:rFonts w:ascii="Times New Roman" w:hAnsi="Times New Roman"/>
          <w:spacing w:val="-7"/>
          <w:sz w:val="24"/>
          <w:szCs w:val="24"/>
        </w:rPr>
      </w:pPr>
      <w:r w:rsidRPr="00DF5BED">
        <w:rPr>
          <w:rFonts w:ascii="Times New Roman" w:hAnsi="Times New Roman"/>
          <w:spacing w:val="-7"/>
          <w:sz w:val="24"/>
          <w:szCs w:val="24"/>
        </w:rPr>
        <w:t>5</w:t>
      </w:r>
      <w:r w:rsidR="000A4CC5" w:rsidRPr="00DF5BED">
        <w:rPr>
          <w:rFonts w:ascii="Times New Roman" w:hAnsi="Times New Roman"/>
          <w:spacing w:val="-7"/>
          <w:sz w:val="24"/>
          <w:szCs w:val="24"/>
        </w:rPr>
        <w:t>0</w:t>
      </w:r>
      <w:r w:rsidR="005A21A3">
        <w:rPr>
          <w:rFonts w:ascii="Times New Roman" w:hAnsi="Times New Roman"/>
          <w:spacing w:val="-7"/>
          <w:sz w:val="24"/>
          <w:szCs w:val="24"/>
        </w:rPr>
        <w:t>6</w:t>
      </w:r>
      <w:r w:rsidRPr="00DF5BED">
        <w:rPr>
          <w:rFonts w:ascii="Times New Roman" w:hAnsi="Times New Roman"/>
          <w:spacing w:val="-7"/>
          <w:sz w:val="24"/>
          <w:szCs w:val="24"/>
        </w:rPr>
        <w:tab/>
      </w:r>
      <w:r w:rsidR="005E10D4" w:rsidRPr="00DF5BED">
        <w:rPr>
          <w:rFonts w:ascii="Times New Roman" w:hAnsi="Times New Roman"/>
          <w:spacing w:val="-7"/>
          <w:sz w:val="24"/>
          <w:szCs w:val="24"/>
        </w:rPr>
        <w:t>Vot</w:t>
      </w:r>
      <w:r w:rsidR="00F33767" w:rsidRPr="00DF5BED">
        <w:rPr>
          <w:rFonts w:ascii="Times New Roman" w:hAnsi="Times New Roman"/>
          <w:spacing w:val="-7"/>
          <w:sz w:val="24"/>
          <w:szCs w:val="24"/>
        </w:rPr>
        <w:t>ing</w:t>
      </w:r>
      <w:r w:rsidR="005E10D4" w:rsidRPr="00DF5BED">
        <w:rPr>
          <w:rFonts w:ascii="Times New Roman" w:hAnsi="Times New Roman"/>
          <w:spacing w:val="-7"/>
          <w:sz w:val="24"/>
          <w:szCs w:val="24"/>
        </w:rPr>
        <w:t xml:space="preserve"> </w:t>
      </w:r>
      <w:r w:rsidRPr="00DF5BED">
        <w:rPr>
          <w:rFonts w:ascii="Times New Roman" w:hAnsi="Times New Roman"/>
          <w:spacing w:val="-7"/>
          <w:sz w:val="24"/>
          <w:szCs w:val="24"/>
        </w:rPr>
        <w:t>may be taken</w:t>
      </w:r>
      <w:r w:rsidR="00F33767" w:rsidRPr="00DF5BED">
        <w:rPr>
          <w:rFonts w:ascii="Times New Roman" w:hAnsi="Times New Roman"/>
          <w:spacing w:val="-7"/>
          <w:sz w:val="24"/>
          <w:szCs w:val="24"/>
        </w:rPr>
        <w:t xml:space="preserve"> in person, or</w:t>
      </w:r>
      <w:r w:rsidRPr="00DF5BED">
        <w:rPr>
          <w:rFonts w:ascii="Times New Roman" w:hAnsi="Times New Roman"/>
          <w:spacing w:val="-7"/>
          <w:sz w:val="24"/>
          <w:szCs w:val="24"/>
        </w:rPr>
        <w:t xml:space="preserve"> </w:t>
      </w:r>
      <w:r w:rsidR="005E10D4" w:rsidRPr="00DF5BED">
        <w:rPr>
          <w:rFonts w:ascii="Times New Roman" w:hAnsi="Times New Roman"/>
          <w:spacing w:val="-7"/>
          <w:sz w:val="24"/>
          <w:szCs w:val="24"/>
        </w:rPr>
        <w:t>electronicall</w:t>
      </w:r>
      <w:r w:rsidR="00205F78" w:rsidRPr="00DF5BED">
        <w:rPr>
          <w:rFonts w:ascii="Times New Roman" w:hAnsi="Times New Roman"/>
          <w:spacing w:val="-7"/>
          <w:sz w:val="24"/>
          <w:szCs w:val="24"/>
        </w:rPr>
        <w:t xml:space="preserve">y, </w:t>
      </w:r>
      <w:r w:rsidR="00A42C12" w:rsidRPr="00DF5BED">
        <w:rPr>
          <w:rFonts w:ascii="Times New Roman" w:hAnsi="Times New Roman"/>
          <w:spacing w:val="-7"/>
          <w:sz w:val="24"/>
          <w:szCs w:val="24"/>
        </w:rPr>
        <w:t xml:space="preserve">or </w:t>
      </w:r>
      <w:r w:rsidRPr="00DF5BED">
        <w:rPr>
          <w:rFonts w:ascii="Times New Roman" w:hAnsi="Times New Roman"/>
          <w:spacing w:val="-7"/>
          <w:sz w:val="24"/>
          <w:szCs w:val="24"/>
        </w:rPr>
        <w:t>by email or through an on-line survey tool.</w:t>
      </w:r>
    </w:p>
    <w:p w14:paraId="2530BD86" w14:textId="607DFF13" w:rsidR="001779D4" w:rsidRPr="00DF5BED" w:rsidRDefault="001779D4" w:rsidP="002E27BF">
      <w:pPr>
        <w:pStyle w:val="text"/>
        <w:spacing w:after="240"/>
        <w:rPr>
          <w:rFonts w:ascii="Times New Roman" w:hAnsi="Times New Roman"/>
          <w:sz w:val="24"/>
          <w:szCs w:val="24"/>
          <w:lang w:val="en-CA" w:eastAsia="zh-CN"/>
        </w:rPr>
      </w:pPr>
      <w:r w:rsidRPr="00DF5BED">
        <w:rPr>
          <w:rFonts w:ascii="Times New Roman" w:hAnsi="Times New Roman"/>
          <w:spacing w:val="-7"/>
          <w:sz w:val="24"/>
          <w:szCs w:val="24"/>
        </w:rPr>
        <w:t>5</w:t>
      </w:r>
      <w:r w:rsidR="000A4CC5" w:rsidRPr="00DF5BED">
        <w:rPr>
          <w:rFonts w:ascii="Times New Roman" w:hAnsi="Times New Roman"/>
          <w:spacing w:val="-7"/>
          <w:sz w:val="24"/>
          <w:szCs w:val="24"/>
        </w:rPr>
        <w:t>0</w:t>
      </w:r>
      <w:r w:rsidR="005A21A3">
        <w:rPr>
          <w:rFonts w:ascii="Times New Roman" w:hAnsi="Times New Roman"/>
          <w:spacing w:val="-7"/>
          <w:sz w:val="24"/>
          <w:szCs w:val="24"/>
        </w:rPr>
        <w:t>7</w:t>
      </w:r>
      <w:r w:rsidRPr="00DF5BED">
        <w:rPr>
          <w:rFonts w:ascii="Times New Roman" w:hAnsi="Times New Roman"/>
          <w:spacing w:val="-7"/>
          <w:sz w:val="24"/>
          <w:szCs w:val="24"/>
        </w:rPr>
        <w:tab/>
      </w:r>
      <w:r w:rsidRPr="00DF5BED">
        <w:rPr>
          <w:rFonts w:ascii="Times New Roman" w:hAnsi="Times New Roman"/>
          <w:sz w:val="24"/>
          <w:szCs w:val="24"/>
          <w:lang w:val="en-CA" w:eastAsia="zh-CN"/>
        </w:rPr>
        <w:t xml:space="preserve">All members of </w:t>
      </w:r>
      <w:r w:rsidR="00205F78" w:rsidRPr="00DF5BED">
        <w:rPr>
          <w:rFonts w:ascii="Times New Roman" w:hAnsi="Times New Roman"/>
          <w:sz w:val="24"/>
          <w:szCs w:val="24"/>
          <w:lang w:val="en-CA" w:eastAsia="zh-CN"/>
        </w:rPr>
        <w:t xml:space="preserve">the </w:t>
      </w:r>
      <w:r w:rsidRPr="00DF5BED">
        <w:rPr>
          <w:rFonts w:ascii="Times New Roman" w:hAnsi="Times New Roman"/>
          <w:sz w:val="24"/>
          <w:szCs w:val="24"/>
          <w:lang w:val="en-CA" w:eastAsia="zh-CN"/>
        </w:rPr>
        <w:t xml:space="preserve">Area Council shall be members </w:t>
      </w:r>
      <w:r w:rsidR="00F00DE1" w:rsidRPr="00DF5BED">
        <w:rPr>
          <w:rFonts w:ascii="Times New Roman" w:hAnsi="Times New Roman"/>
          <w:sz w:val="24"/>
          <w:szCs w:val="24"/>
          <w:lang w:val="en-CA" w:eastAsia="zh-CN"/>
        </w:rPr>
        <w:t>from</w:t>
      </w:r>
      <w:r w:rsidRPr="00DF5BED">
        <w:rPr>
          <w:rFonts w:ascii="Times New Roman" w:hAnsi="Times New Roman"/>
          <w:sz w:val="24"/>
          <w:szCs w:val="24"/>
          <w:lang w:val="en-CA" w:eastAsia="zh-CN"/>
        </w:rPr>
        <w:t xml:space="preserve"> good standing</w:t>
      </w:r>
      <w:r w:rsidR="00F00DE1" w:rsidRPr="00DF5BED">
        <w:rPr>
          <w:rFonts w:ascii="Times New Roman" w:hAnsi="Times New Roman"/>
          <w:sz w:val="24"/>
          <w:szCs w:val="24"/>
          <w:lang w:val="en-CA" w:eastAsia="zh-CN"/>
        </w:rPr>
        <w:t xml:space="preserve"> clubs</w:t>
      </w:r>
      <w:r w:rsidRPr="00DF5BED">
        <w:rPr>
          <w:rFonts w:ascii="Times New Roman" w:hAnsi="Times New Roman"/>
          <w:sz w:val="24"/>
          <w:szCs w:val="24"/>
          <w:lang w:val="en-CA" w:eastAsia="zh-CN"/>
        </w:rPr>
        <w:t>.</w:t>
      </w:r>
    </w:p>
    <w:p w14:paraId="302FD3C9" w14:textId="4F47F6E0" w:rsidR="00F33767" w:rsidRPr="00DF5BED" w:rsidRDefault="00F33767" w:rsidP="002E27BF">
      <w:pPr>
        <w:pStyle w:val="text"/>
        <w:spacing w:after="240"/>
        <w:rPr>
          <w:rFonts w:ascii="Times New Roman" w:hAnsi="Times New Roman"/>
          <w:spacing w:val="-7"/>
          <w:sz w:val="24"/>
          <w:szCs w:val="24"/>
        </w:rPr>
      </w:pPr>
      <w:r w:rsidRPr="00DF5BED">
        <w:rPr>
          <w:rFonts w:ascii="Times New Roman" w:hAnsi="Times New Roman"/>
          <w:sz w:val="24"/>
          <w:szCs w:val="24"/>
          <w:lang w:eastAsia="es-UY"/>
        </w:rPr>
        <w:t>5</w:t>
      </w:r>
      <w:r w:rsidR="000A4CC5" w:rsidRPr="00DF5BED">
        <w:rPr>
          <w:rFonts w:ascii="Times New Roman" w:hAnsi="Times New Roman"/>
          <w:sz w:val="24"/>
          <w:szCs w:val="24"/>
          <w:lang w:eastAsia="es-UY"/>
        </w:rPr>
        <w:t>0</w:t>
      </w:r>
      <w:r w:rsidR="005A21A3">
        <w:rPr>
          <w:rFonts w:ascii="Times New Roman" w:hAnsi="Times New Roman"/>
          <w:sz w:val="24"/>
          <w:szCs w:val="24"/>
          <w:lang w:eastAsia="es-UY"/>
        </w:rPr>
        <w:t>8</w:t>
      </w:r>
      <w:r w:rsidRPr="00DF5BED">
        <w:rPr>
          <w:rFonts w:ascii="Times New Roman" w:hAnsi="Times New Roman"/>
          <w:sz w:val="24"/>
          <w:szCs w:val="24"/>
          <w:lang w:eastAsia="es-UY"/>
        </w:rPr>
        <w:tab/>
        <w:t xml:space="preserve">A club who has met their dues obligations </w:t>
      </w:r>
      <w:r w:rsidR="00A92765">
        <w:rPr>
          <w:rFonts w:ascii="Times New Roman" w:hAnsi="Times New Roman"/>
          <w:sz w:val="24"/>
          <w:szCs w:val="24"/>
          <w:lang w:eastAsia="es-UY"/>
        </w:rPr>
        <w:t>shall</w:t>
      </w:r>
      <w:r w:rsidR="00A92765" w:rsidRPr="00DF5BED">
        <w:rPr>
          <w:rFonts w:ascii="Times New Roman" w:hAnsi="Times New Roman"/>
          <w:sz w:val="24"/>
          <w:szCs w:val="24"/>
          <w:lang w:eastAsia="es-UY"/>
        </w:rPr>
        <w:t xml:space="preserve"> </w:t>
      </w:r>
      <w:r w:rsidRPr="00DF5BED">
        <w:rPr>
          <w:rFonts w:ascii="Times New Roman" w:hAnsi="Times New Roman"/>
          <w:sz w:val="24"/>
          <w:szCs w:val="24"/>
          <w:lang w:eastAsia="es-UY"/>
        </w:rPr>
        <w:t xml:space="preserve">have voting privileges on Area </w:t>
      </w:r>
      <w:r w:rsidR="00891EA4" w:rsidRPr="00DF5BED">
        <w:rPr>
          <w:rFonts w:ascii="Times New Roman" w:hAnsi="Times New Roman"/>
          <w:sz w:val="24"/>
          <w:szCs w:val="24"/>
          <w:lang w:eastAsia="es-UY"/>
        </w:rPr>
        <w:t>m</w:t>
      </w:r>
      <w:r w:rsidRPr="00DF5BED">
        <w:rPr>
          <w:rFonts w:ascii="Times New Roman" w:hAnsi="Times New Roman"/>
          <w:sz w:val="24"/>
          <w:szCs w:val="24"/>
          <w:lang w:eastAsia="es-UY"/>
        </w:rPr>
        <w:t>atters</w:t>
      </w:r>
      <w:r w:rsidR="00891EA4" w:rsidRPr="00DF5BED">
        <w:rPr>
          <w:rFonts w:ascii="Times New Roman" w:hAnsi="Times New Roman"/>
          <w:sz w:val="24"/>
          <w:szCs w:val="24"/>
          <w:lang w:eastAsia="es-UY"/>
        </w:rPr>
        <w:t>.</w:t>
      </w:r>
    </w:p>
    <w:p w14:paraId="6954BDE8" w14:textId="65E149FF" w:rsidR="00C727BE" w:rsidRPr="00DF5BED" w:rsidRDefault="001779D4" w:rsidP="002E27BF">
      <w:pPr>
        <w:autoSpaceDE w:val="0"/>
        <w:autoSpaceDN w:val="0"/>
        <w:adjustRightInd w:val="0"/>
        <w:spacing w:after="0" w:line="240" w:lineRule="auto"/>
        <w:ind w:left="709" w:hanging="720"/>
        <w:jc w:val="both"/>
        <w:rPr>
          <w:rFonts w:ascii="Times New Roman" w:hAnsi="Times New Roman"/>
          <w:b/>
          <w:bCs/>
          <w:spacing w:val="-12"/>
          <w:sz w:val="24"/>
          <w:szCs w:val="24"/>
        </w:rPr>
      </w:pPr>
      <w:r w:rsidRPr="00DF5BED">
        <w:rPr>
          <w:rFonts w:ascii="Times New Roman" w:hAnsi="Times New Roman"/>
          <w:b/>
          <w:bCs/>
          <w:spacing w:val="-12"/>
          <w:sz w:val="24"/>
          <w:szCs w:val="24"/>
        </w:rPr>
        <w:t>GUIDELINE VI – ADMINISTRATIVE OFFICERS</w:t>
      </w:r>
    </w:p>
    <w:p w14:paraId="62E145AC" w14:textId="7A1ACA24" w:rsidR="008115DC" w:rsidRPr="00DF5BED" w:rsidRDefault="002B0D52" w:rsidP="002E27BF">
      <w:pPr>
        <w:spacing w:line="240" w:lineRule="auto"/>
        <w:ind w:left="720" w:hanging="720"/>
        <w:jc w:val="both"/>
        <w:rPr>
          <w:rFonts w:ascii="Times New Roman" w:hAnsi="Times New Roman"/>
          <w:sz w:val="24"/>
          <w:szCs w:val="24"/>
          <w:lang w:eastAsia="es-UY"/>
        </w:rPr>
      </w:pPr>
      <w:r w:rsidRPr="00DF5BED">
        <w:rPr>
          <w:rFonts w:ascii="Times New Roman" w:hAnsi="Times New Roman"/>
          <w:sz w:val="24"/>
          <w:szCs w:val="24"/>
          <w:lang w:eastAsia="es-UY"/>
        </w:rPr>
        <w:t>60</w:t>
      </w:r>
      <w:r w:rsidR="008115DC" w:rsidRPr="00DF5BED">
        <w:rPr>
          <w:rFonts w:ascii="Times New Roman" w:hAnsi="Times New Roman"/>
          <w:sz w:val="24"/>
          <w:szCs w:val="24"/>
          <w:lang w:eastAsia="es-UY"/>
        </w:rPr>
        <w:t>1</w:t>
      </w:r>
      <w:r w:rsidRPr="00DF5BED">
        <w:rPr>
          <w:rFonts w:ascii="Times New Roman" w:hAnsi="Times New Roman"/>
          <w:sz w:val="24"/>
          <w:szCs w:val="24"/>
          <w:lang w:eastAsia="es-UY"/>
        </w:rPr>
        <w:tab/>
      </w:r>
      <w:r w:rsidR="008115DC" w:rsidRPr="00DF5BED">
        <w:rPr>
          <w:rFonts w:ascii="Times New Roman" w:hAnsi="Times New Roman"/>
          <w:sz w:val="24"/>
          <w:szCs w:val="24"/>
          <w:lang w:eastAsia="es-UY"/>
        </w:rPr>
        <w:t xml:space="preserve">The Area President shall communicate with the Regional Directors and keep the </w:t>
      </w:r>
      <w:r w:rsidR="00E9444F">
        <w:rPr>
          <w:rFonts w:ascii="Times New Roman" w:hAnsi="Times New Roman"/>
          <w:sz w:val="24"/>
          <w:szCs w:val="24"/>
          <w:lang w:eastAsia="es-UY"/>
        </w:rPr>
        <w:t xml:space="preserve">members of the </w:t>
      </w:r>
      <w:r w:rsidR="008115DC" w:rsidRPr="00DF5BED">
        <w:rPr>
          <w:rFonts w:ascii="Times New Roman" w:hAnsi="Times New Roman"/>
          <w:sz w:val="24"/>
          <w:szCs w:val="24"/>
          <w:lang w:eastAsia="es-UY"/>
        </w:rPr>
        <w:t xml:space="preserve">Asia Pacific </w:t>
      </w:r>
      <w:r w:rsidR="00E9444F">
        <w:rPr>
          <w:rFonts w:ascii="Times New Roman" w:hAnsi="Times New Roman"/>
          <w:sz w:val="24"/>
          <w:szCs w:val="24"/>
          <w:lang w:eastAsia="es-UY"/>
        </w:rPr>
        <w:t xml:space="preserve">Area </w:t>
      </w:r>
      <w:r w:rsidR="008115DC" w:rsidRPr="00DF5BED">
        <w:rPr>
          <w:rFonts w:ascii="Times New Roman" w:hAnsi="Times New Roman"/>
          <w:sz w:val="24"/>
          <w:szCs w:val="24"/>
          <w:lang w:eastAsia="es-UY"/>
        </w:rPr>
        <w:t>informed of</w:t>
      </w:r>
      <w:r w:rsidR="00E9444F">
        <w:rPr>
          <w:rFonts w:ascii="Times New Roman" w:hAnsi="Times New Roman"/>
          <w:sz w:val="24"/>
          <w:szCs w:val="24"/>
          <w:lang w:eastAsia="es-UY"/>
        </w:rPr>
        <w:t xml:space="preserve"> developments at the International Council</w:t>
      </w:r>
      <w:r w:rsidR="008115DC" w:rsidRPr="00DF5BED">
        <w:rPr>
          <w:rFonts w:ascii="Times New Roman" w:hAnsi="Times New Roman"/>
          <w:sz w:val="24"/>
          <w:szCs w:val="24"/>
          <w:lang w:eastAsia="es-UY"/>
        </w:rPr>
        <w:t>.</w:t>
      </w:r>
    </w:p>
    <w:p w14:paraId="260FC170" w14:textId="482D84E0" w:rsidR="002B0D52" w:rsidRPr="00DF5BED" w:rsidRDefault="008115DC" w:rsidP="002E27BF">
      <w:pPr>
        <w:spacing w:line="240" w:lineRule="auto"/>
        <w:ind w:left="720" w:hanging="720"/>
        <w:jc w:val="both"/>
        <w:rPr>
          <w:rFonts w:ascii="Times New Roman" w:hAnsi="Times New Roman"/>
          <w:sz w:val="24"/>
          <w:szCs w:val="24"/>
          <w:lang w:eastAsia="es-UY"/>
        </w:rPr>
      </w:pPr>
      <w:r w:rsidRPr="00DF5BED">
        <w:rPr>
          <w:rFonts w:ascii="Times New Roman" w:hAnsi="Times New Roman"/>
          <w:sz w:val="24"/>
          <w:szCs w:val="24"/>
          <w:lang w:eastAsia="es-UY"/>
        </w:rPr>
        <w:t>602</w:t>
      </w:r>
      <w:r w:rsidRPr="00DF5BED">
        <w:rPr>
          <w:rFonts w:ascii="Times New Roman" w:hAnsi="Times New Roman"/>
          <w:sz w:val="24"/>
          <w:szCs w:val="24"/>
          <w:lang w:eastAsia="es-UY"/>
        </w:rPr>
        <w:tab/>
      </w:r>
      <w:r w:rsidR="002B0D52" w:rsidRPr="00DF5BED">
        <w:rPr>
          <w:rFonts w:ascii="Times New Roman" w:hAnsi="Times New Roman"/>
          <w:sz w:val="24"/>
          <w:szCs w:val="24"/>
          <w:lang w:eastAsia="es-UY"/>
        </w:rPr>
        <w:t>Area Bulletin</w:t>
      </w:r>
      <w:r w:rsidR="004A455D" w:rsidRPr="00DF5BED">
        <w:rPr>
          <w:rFonts w:ascii="Times New Roman" w:hAnsi="Times New Roman"/>
          <w:sz w:val="24"/>
          <w:szCs w:val="24"/>
          <w:lang w:eastAsia="es-UY"/>
        </w:rPr>
        <w:t>s</w:t>
      </w:r>
      <w:r w:rsidR="002B0D52" w:rsidRPr="00DF5BED">
        <w:rPr>
          <w:rFonts w:ascii="Times New Roman" w:hAnsi="Times New Roman"/>
          <w:sz w:val="24"/>
          <w:szCs w:val="24"/>
          <w:lang w:eastAsia="es-UY"/>
        </w:rPr>
        <w:t xml:space="preserve"> shall be published </w:t>
      </w:r>
      <w:r w:rsidR="004A455D" w:rsidRPr="00DF5BED">
        <w:rPr>
          <w:rFonts w:ascii="Times New Roman" w:hAnsi="Times New Roman"/>
          <w:sz w:val="24"/>
          <w:szCs w:val="24"/>
          <w:lang w:eastAsia="es-UY"/>
        </w:rPr>
        <w:t xml:space="preserve">and made accessible </w:t>
      </w:r>
      <w:r w:rsidR="002B0D52" w:rsidRPr="00DF5BED">
        <w:rPr>
          <w:rFonts w:ascii="Times New Roman" w:hAnsi="Times New Roman"/>
          <w:sz w:val="24"/>
          <w:szCs w:val="24"/>
          <w:lang w:eastAsia="es-UY"/>
        </w:rPr>
        <w:t>on the Asia Pacific Area website</w:t>
      </w:r>
      <w:r w:rsidR="004A455D" w:rsidRPr="00DF5BED">
        <w:rPr>
          <w:rFonts w:ascii="Times New Roman" w:hAnsi="Times New Roman"/>
          <w:sz w:val="24"/>
          <w:szCs w:val="24"/>
          <w:lang w:eastAsia="es-UY"/>
        </w:rPr>
        <w:t>.</w:t>
      </w:r>
    </w:p>
    <w:p w14:paraId="2C18F4AA" w14:textId="23614D42" w:rsidR="008C3EA1" w:rsidRPr="00DF5BED" w:rsidRDefault="008645C4" w:rsidP="002E27BF">
      <w:pPr>
        <w:spacing w:after="0" w:line="240" w:lineRule="auto"/>
        <w:ind w:left="720" w:hanging="720"/>
        <w:jc w:val="both"/>
        <w:rPr>
          <w:rFonts w:ascii="Times New Roman" w:hAnsi="Times New Roman"/>
          <w:sz w:val="24"/>
          <w:szCs w:val="24"/>
        </w:rPr>
      </w:pPr>
      <w:r w:rsidRPr="00DF5BED">
        <w:rPr>
          <w:rFonts w:ascii="Times New Roman" w:hAnsi="Times New Roman"/>
          <w:b/>
          <w:bCs/>
          <w:sz w:val="24"/>
          <w:szCs w:val="24"/>
        </w:rPr>
        <w:t>GUIDELINE VII – SUCCESSION</w:t>
      </w:r>
    </w:p>
    <w:p w14:paraId="7CBF34BF" w14:textId="7090837E" w:rsidR="00A42C12" w:rsidRPr="00DF5BED" w:rsidRDefault="00A42C12" w:rsidP="002E27BF">
      <w:pPr>
        <w:spacing w:line="240" w:lineRule="auto"/>
        <w:ind w:left="720" w:hanging="720"/>
        <w:jc w:val="both"/>
        <w:rPr>
          <w:rFonts w:ascii="Times New Roman" w:hAnsi="Times New Roman"/>
          <w:color w:val="000000" w:themeColor="text1"/>
          <w:sz w:val="24"/>
          <w:szCs w:val="24"/>
          <w:lang w:eastAsia="es-UY"/>
        </w:rPr>
      </w:pPr>
      <w:r w:rsidRPr="00DF5BED">
        <w:rPr>
          <w:rFonts w:ascii="Times New Roman" w:hAnsi="Times New Roman"/>
          <w:color w:val="000000" w:themeColor="text1"/>
          <w:sz w:val="24"/>
          <w:szCs w:val="24"/>
          <w:lang w:eastAsia="es-UY"/>
        </w:rPr>
        <w:t>701</w:t>
      </w:r>
      <w:r w:rsidRPr="00DF5BED">
        <w:rPr>
          <w:rFonts w:ascii="Times New Roman" w:hAnsi="Times New Roman"/>
          <w:color w:val="000000" w:themeColor="text1"/>
          <w:sz w:val="24"/>
          <w:szCs w:val="24"/>
          <w:lang w:eastAsia="es-UY"/>
        </w:rPr>
        <w:tab/>
        <w:t>To ensure sustainability and growth of the Area and for succession planning,</w:t>
      </w:r>
      <w:r w:rsidR="008115DC" w:rsidRPr="00DF5BED">
        <w:rPr>
          <w:rFonts w:ascii="Times New Roman" w:hAnsi="Times New Roman"/>
          <w:color w:val="000000" w:themeColor="text1"/>
          <w:sz w:val="24"/>
          <w:szCs w:val="24"/>
          <w:lang w:eastAsia="es-UY"/>
        </w:rPr>
        <w:t xml:space="preserve"> Area leaders</w:t>
      </w:r>
      <w:r w:rsidRPr="00DF5BED">
        <w:rPr>
          <w:rFonts w:ascii="Times New Roman" w:hAnsi="Times New Roman"/>
          <w:color w:val="000000" w:themeColor="text1"/>
          <w:sz w:val="24"/>
          <w:szCs w:val="24"/>
          <w:lang w:eastAsia="es-UY"/>
        </w:rPr>
        <w:t xml:space="preserve"> need to </w:t>
      </w:r>
      <w:r w:rsidR="008115DC" w:rsidRPr="00DF5BED">
        <w:rPr>
          <w:rFonts w:ascii="Times New Roman" w:hAnsi="Times New Roman"/>
          <w:color w:val="000000" w:themeColor="text1"/>
          <w:sz w:val="24"/>
          <w:szCs w:val="24"/>
          <w:lang w:eastAsia="es-UY"/>
        </w:rPr>
        <w:t>foster</w:t>
      </w:r>
      <w:r w:rsidRPr="00DF5BED">
        <w:rPr>
          <w:rFonts w:ascii="Times New Roman" w:hAnsi="Times New Roman"/>
          <w:color w:val="000000" w:themeColor="text1"/>
          <w:sz w:val="24"/>
          <w:szCs w:val="24"/>
          <w:lang w:eastAsia="es-UY"/>
        </w:rPr>
        <w:t xml:space="preserve"> and develop leadership capabilities among its members at all levels.  Leaders are sought for the office and as such, candidates nominated for elected positions shall possess good leadership qualities among which are integrity and honesty, a commitment and dedication to Y’s Men International, </w:t>
      </w:r>
      <w:r w:rsidR="008B0BCB" w:rsidRPr="00DF5BED">
        <w:rPr>
          <w:rFonts w:ascii="Times New Roman" w:hAnsi="Times New Roman"/>
          <w:color w:val="000000" w:themeColor="text1"/>
          <w:sz w:val="24"/>
          <w:szCs w:val="24"/>
          <w:lang w:eastAsia="es-UY"/>
        </w:rPr>
        <w:t xml:space="preserve">being enthusiastic and able to relate to members, good communication skills and </w:t>
      </w:r>
      <w:r w:rsidR="008115DC" w:rsidRPr="00DF5BED">
        <w:rPr>
          <w:rFonts w:ascii="Times New Roman" w:hAnsi="Times New Roman"/>
          <w:color w:val="000000" w:themeColor="text1"/>
          <w:sz w:val="24"/>
          <w:szCs w:val="24"/>
          <w:lang w:eastAsia="es-UY"/>
        </w:rPr>
        <w:t>be</w:t>
      </w:r>
      <w:r w:rsidR="008B0BCB" w:rsidRPr="00DF5BED">
        <w:rPr>
          <w:rFonts w:ascii="Times New Roman" w:hAnsi="Times New Roman"/>
          <w:color w:val="000000" w:themeColor="text1"/>
          <w:sz w:val="24"/>
          <w:szCs w:val="24"/>
          <w:lang w:eastAsia="es-UY"/>
        </w:rPr>
        <w:t xml:space="preserve"> fluent </w:t>
      </w:r>
      <w:r w:rsidR="008115DC" w:rsidRPr="00DF5BED">
        <w:rPr>
          <w:rFonts w:ascii="Times New Roman" w:hAnsi="Times New Roman"/>
          <w:color w:val="000000" w:themeColor="text1"/>
          <w:sz w:val="24"/>
          <w:szCs w:val="24"/>
          <w:lang w:eastAsia="es-UY"/>
        </w:rPr>
        <w:t xml:space="preserve">in </w:t>
      </w:r>
      <w:r w:rsidR="008B0BCB" w:rsidRPr="00DF5BED">
        <w:rPr>
          <w:rFonts w:ascii="Times New Roman" w:hAnsi="Times New Roman"/>
          <w:color w:val="000000" w:themeColor="text1"/>
          <w:sz w:val="24"/>
          <w:szCs w:val="24"/>
          <w:lang w:eastAsia="es-UY"/>
        </w:rPr>
        <w:t>English.  Other qualities are enumerated in Appendix I to these Guidelines.</w:t>
      </w:r>
    </w:p>
    <w:p w14:paraId="32AAC6FF" w14:textId="3751B376" w:rsidR="008645C4" w:rsidRDefault="00F33767" w:rsidP="002E27BF">
      <w:pPr>
        <w:spacing w:line="240" w:lineRule="auto"/>
        <w:ind w:left="720" w:hanging="720"/>
        <w:jc w:val="both"/>
        <w:rPr>
          <w:rFonts w:ascii="Times New Roman" w:hAnsi="Times New Roman"/>
          <w:sz w:val="24"/>
          <w:szCs w:val="24"/>
          <w:lang w:eastAsia="es-UY"/>
        </w:rPr>
      </w:pPr>
      <w:r w:rsidRPr="00DF5BED">
        <w:rPr>
          <w:rFonts w:ascii="Times New Roman" w:hAnsi="Times New Roman"/>
          <w:sz w:val="24"/>
          <w:szCs w:val="24"/>
          <w:lang w:eastAsia="es-UY"/>
        </w:rPr>
        <w:t>70</w:t>
      </w:r>
      <w:r w:rsidR="00E9444F">
        <w:rPr>
          <w:rFonts w:ascii="Times New Roman" w:hAnsi="Times New Roman"/>
          <w:sz w:val="24"/>
          <w:szCs w:val="24"/>
          <w:lang w:eastAsia="es-UY"/>
        </w:rPr>
        <w:t>2</w:t>
      </w:r>
      <w:r w:rsidRPr="00DF5BED">
        <w:rPr>
          <w:rFonts w:ascii="Times New Roman" w:hAnsi="Times New Roman"/>
          <w:sz w:val="24"/>
          <w:szCs w:val="24"/>
          <w:lang w:eastAsia="es-UY"/>
        </w:rPr>
        <w:tab/>
        <w:t>The ASD LTOD shall be responsible for organizing the RDE Training and other leadership training in consultation with the AEOs.</w:t>
      </w:r>
    </w:p>
    <w:p w14:paraId="545E9A33" w14:textId="77777777" w:rsidR="00CF11D2" w:rsidRPr="00DF5BED" w:rsidRDefault="00CF11D2" w:rsidP="002E27BF">
      <w:pPr>
        <w:spacing w:line="240" w:lineRule="auto"/>
        <w:ind w:left="720" w:hanging="720"/>
        <w:jc w:val="both"/>
        <w:rPr>
          <w:rFonts w:ascii="Times New Roman" w:hAnsi="Times New Roman"/>
          <w:strike/>
          <w:sz w:val="24"/>
          <w:szCs w:val="24"/>
          <w:lang w:eastAsia="es-UY"/>
        </w:rPr>
      </w:pPr>
    </w:p>
    <w:p w14:paraId="5AF0297B" w14:textId="3D33C33D" w:rsidR="002C67A5" w:rsidRPr="00DF5BED" w:rsidRDefault="002C67A5" w:rsidP="002E27BF">
      <w:pPr>
        <w:spacing w:after="0" w:line="240" w:lineRule="auto"/>
        <w:ind w:left="720" w:hanging="720"/>
        <w:jc w:val="both"/>
        <w:rPr>
          <w:rFonts w:ascii="Times New Roman" w:hAnsi="Times New Roman"/>
          <w:b/>
          <w:bCs/>
          <w:sz w:val="24"/>
          <w:szCs w:val="24"/>
          <w:lang w:eastAsia="es-UY"/>
        </w:rPr>
      </w:pPr>
      <w:r w:rsidRPr="00DF5BED">
        <w:rPr>
          <w:rFonts w:ascii="Times New Roman" w:hAnsi="Times New Roman"/>
          <w:b/>
          <w:bCs/>
          <w:sz w:val="24"/>
          <w:szCs w:val="24"/>
          <w:lang w:eastAsia="es-UY"/>
        </w:rPr>
        <w:lastRenderedPageBreak/>
        <w:t>GUIDELINE VIII – INTERNATIONAL COUNCIL MEMBERS</w:t>
      </w:r>
    </w:p>
    <w:p w14:paraId="249DFA3F" w14:textId="0CC17462" w:rsidR="002C67A5" w:rsidRPr="00DF5BED" w:rsidRDefault="002C67A5" w:rsidP="002E27BF">
      <w:pPr>
        <w:spacing w:line="240" w:lineRule="auto"/>
        <w:ind w:left="720" w:hanging="720"/>
        <w:jc w:val="both"/>
        <w:rPr>
          <w:rFonts w:ascii="Times New Roman" w:hAnsi="Times New Roman"/>
          <w:sz w:val="24"/>
          <w:szCs w:val="24"/>
        </w:rPr>
      </w:pPr>
      <w:r w:rsidRPr="00DF5BED">
        <w:rPr>
          <w:rFonts w:ascii="Times New Roman" w:hAnsi="Times New Roman"/>
          <w:sz w:val="24"/>
          <w:szCs w:val="24"/>
        </w:rPr>
        <w:t>801</w:t>
      </w:r>
      <w:r w:rsidRPr="00DF5BED">
        <w:rPr>
          <w:rFonts w:ascii="Times New Roman" w:hAnsi="Times New Roman"/>
          <w:sz w:val="24"/>
          <w:szCs w:val="24"/>
        </w:rPr>
        <w:tab/>
        <w:t xml:space="preserve">The number of International Council seats allocated to the Area will depend upon </w:t>
      </w:r>
      <w:r w:rsidR="00C37B54" w:rsidRPr="00DF5BED">
        <w:rPr>
          <w:rFonts w:ascii="Times New Roman" w:hAnsi="Times New Roman"/>
          <w:sz w:val="24"/>
          <w:szCs w:val="24"/>
        </w:rPr>
        <w:t>the size of the Area’s membership relative to the other Areas</w:t>
      </w:r>
      <w:r w:rsidRPr="00DF5BED">
        <w:rPr>
          <w:rFonts w:ascii="Times New Roman" w:hAnsi="Times New Roman"/>
          <w:sz w:val="24"/>
          <w:szCs w:val="24"/>
        </w:rPr>
        <w:t xml:space="preserve">. The </w:t>
      </w:r>
      <w:r w:rsidR="00A770C9" w:rsidRPr="00DF5BED">
        <w:rPr>
          <w:rFonts w:ascii="Times New Roman" w:hAnsi="Times New Roman"/>
          <w:sz w:val="24"/>
          <w:szCs w:val="24"/>
        </w:rPr>
        <w:t>allocation</w:t>
      </w:r>
      <w:r w:rsidRPr="00DF5BED">
        <w:rPr>
          <w:rFonts w:ascii="Times New Roman" w:hAnsi="Times New Roman"/>
          <w:sz w:val="24"/>
          <w:szCs w:val="24"/>
        </w:rPr>
        <w:t xml:space="preserve"> will be </w:t>
      </w:r>
      <w:r w:rsidR="00A770C9" w:rsidRPr="00DF5BED">
        <w:rPr>
          <w:rFonts w:ascii="Times New Roman" w:hAnsi="Times New Roman"/>
          <w:sz w:val="24"/>
          <w:szCs w:val="24"/>
        </w:rPr>
        <w:t>decided</w:t>
      </w:r>
      <w:r w:rsidRPr="00DF5BED">
        <w:rPr>
          <w:rFonts w:ascii="Times New Roman" w:hAnsi="Times New Roman"/>
          <w:sz w:val="24"/>
          <w:szCs w:val="24"/>
        </w:rPr>
        <w:t xml:space="preserve"> by IHQ using the D’Hondt’s Method </w:t>
      </w:r>
      <w:r w:rsidR="00A770C9" w:rsidRPr="00DF5BED">
        <w:rPr>
          <w:rFonts w:ascii="Times New Roman" w:hAnsi="Times New Roman"/>
          <w:sz w:val="24"/>
          <w:szCs w:val="24"/>
        </w:rPr>
        <w:t>to arrive at the appropriate representation for the Area.</w:t>
      </w:r>
    </w:p>
    <w:p w14:paraId="1DD01683" w14:textId="23B4DF8F" w:rsidR="00944F84" w:rsidRPr="00DF5BED" w:rsidRDefault="00944F84" w:rsidP="002E27BF">
      <w:pPr>
        <w:spacing w:after="0" w:line="240" w:lineRule="auto"/>
        <w:ind w:left="720" w:hanging="720"/>
        <w:jc w:val="both"/>
        <w:rPr>
          <w:rFonts w:ascii="Times New Roman" w:hAnsi="Times New Roman"/>
          <w:b/>
          <w:bCs/>
          <w:sz w:val="24"/>
          <w:szCs w:val="24"/>
        </w:rPr>
      </w:pPr>
      <w:r w:rsidRPr="00DF5BED">
        <w:rPr>
          <w:rFonts w:ascii="Times New Roman" w:hAnsi="Times New Roman"/>
          <w:b/>
          <w:bCs/>
          <w:sz w:val="24"/>
          <w:szCs w:val="24"/>
        </w:rPr>
        <w:t xml:space="preserve">GUIDELINE </w:t>
      </w:r>
      <w:r w:rsidR="00A770C9" w:rsidRPr="00DF5BED">
        <w:rPr>
          <w:rFonts w:ascii="Times New Roman" w:hAnsi="Times New Roman"/>
          <w:b/>
          <w:bCs/>
          <w:sz w:val="24"/>
          <w:szCs w:val="24"/>
        </w:rPr>
        <w:t>X</w:t>
      </w:r>
      <w:r w:rsidR="00980739" w:rsidRPr="00DF5BED">
        <w:rPr>
          <w:rFonts w:ascii="Times New Roman" w:hAnsi="Times New Roman"/>
          <w:b/>
          <w:bCs/>
          <w:sz w:val="24"/>
          <w:szCs w:val="24"/>
        </w:rPr>
        <w:t xml:space="preserve"> </w:t>
      </w:r>
      <w:r w:rsidR="004C31CC" w:rsidRPr="00DF5BED">
        <w:rPr>
          <w:rFonts w:ascii="Times New Roman" w:hAnsi="Times New Roman"/>
          <w:b/>
          <w:bCs/>
          <w:sz w:val="24"/>
          <w:szCs w:val="24"/>
        </w:rPr>
        <w:t>–</w:t>
      </w:r>
      <w:r w:rsidR="00980739" w:rsidRPr="00DF5BED">
        <w:rPr>
          <w:rFonts w:ascii="Times New Roman" w:hAnsi="Times New Roman"/>
          <w:b/>
          <w:bCs/>
          <w:sz w:val="24"/>
          <w:szCs w:val="24"/>
        </w:rPr>
        <w:t xml:space="preserve"> FINANC</w:t>
      </w:r>
      <w:r w:rsidR="004C31CC" w:rsidRPr="00DF5BED">
        <w:rPr>
          <w:rFonts w:ascii="Times New Roman" w:hAnsi="Times New Roman"/>
          <w:b/>
          <w:bCs/>
          <w:sz w:val="24"/>
          <w:szCs w:val="24"/>
        </w:rPr>
        <w:t>IAL POLIC</w:t>
      </w:r>
      <w:r w:rsidR="00F63F9B" w:rsidRPr="00DF5BED">
        <w:rPr>
          <w:rFonts w:ascii="Times New Roman" w:hAnsi="Times New Roman"/>
          <w:b/>
          <w:bCs/>
          <w:sz w:val="24"/>
          <w:szCs w:val="24"/>
        </w:rPr>
        <w:t xml:space="preserve">IES </w:t>
      </w:r>
      <w:r w:rsidR="008C3605">
        <w:rPr>
          <w:rFonts w:ascii="Times New Roman" w:hAnsi="Times New Roman"/>
          <w:b/>
          <w:bCs/>
          <w:sz w:val="24"/>
          <w:szCs w:val="24"/>
        </w:rPr>
        <w:t>AND G</w:t>
      </w:r>
      <w:r w:rsidR="00F63F9B" w:rsidRPr="00DF5BED">
        <w:rPr>
          <w:rFonts w:ascii="Times New Roman" w:hAnsi="Times New Roman"/>
          <w:b/>
          <w:bCs/>
          <w:sz w:val="24"/>
          <w:szCs w:val="24"/>
        </w:rPr>
        <w:t>UIDELINES</w:t>
      </w:r>
    </w:p>
    <w:p w14:paraId="5546381D" w14:textId="1CCA40B5" w:rsidR="004C31CC" w:rsidRPr="00DF5BED" w:rsidRDefault="004C31CC" w:rsidP="002E27BF">
      <w:pPr>
        <w:spacing w:after="0" w:line="240" w:lineRule="auto"/>
        <w:ind w:left="720" w:hanging="720"/>
        <w:jc w:val="both"/>
        <w:rPr>
          <w:rFonts w:ascii="Times New Roman" w:hAnsi="Times New Roman"/>
          <w:sz w:val="24"/>
          <w:szCs w:val="24"/>
        </w:rPr>
      </w:pPr>
    </w:p>
    <w:p w14:paraId="51241EF2" w14:textId="5DB541DA" w:rsidR="00225C7C" w:rsidRPr="00DF5BED" w:rsidRDefault="00A770C9" w:rsidP="002E27BF">
      <w:pPr>
        <w:spacing w:after="0" w:line="240" w:lineRule="auto"/>
        <w:ind w:left="709" w:hanging="709"/>
        <w:jc w:val="both"/>
        <w:rPr>
          <w:rFonts w:ascii="Times New Roman" w:hAnsi="Times New Roman"/>
          <w:bCs/>
          <w:sz w:val="24"/>
          <w:szCs w:val="24"/>
        </w:rPr>
      </w:pPr>
      <w:r w:rsidRPr="00DF5BED">
        <w:rPr>
          <w:rFonts w:ascii="Times New Roman" w:hAnsi="Times New Roman"/>
          <w:bCs/>
          <w:caps/>
          <w:sz w:val="24"/>
          <w:szCs w:val="24"/>
        </w:rPr>
        <w:t>10</w:t>
      </w:r>
      <w:r w:rsidR="00225C7C" w:rsidRPr="00DF5BED">
        <w:rPr>
          <w:rFonts w:ascii="Times New Roman" w:hAnsi="Times New Roman"/>
          <w:bCs/>
          <w:caps/>
          <w:sz w:val="24"/>
          <w:szCs w:val="24"/>
        </w:rPr>
        <w:t>01</w:t>
      </w:r>
      <w:r w:rsidR="00225C7C" w:rsidRPr="00DF5BED">
        <w:rPr>
          <w:rFonts w:ascii="Times New Roman" w:hAnsi="Times New Roman"/>
          <w:bCs/>
          <w:caps/>
          <w:sz w:val="24"/>
          <w:szCs w:val="24"/>
        </w:rPr>
        <w:tab/>
      </w:r>
      <w:r w:rsidR="004C31CC" w:rsidRPr="00DF5BED">
        <w:rPr>
          <w:rFonts w:ascii="Times New Roman" w:hAnsi="Times New Roman"/>
          <w:b/>
          <w:caps/>
          <w:sz w:val="24"/>
          <w:szCs w:val="24"/>
        </w:rPr>
        <w:t>AREA FINANCIAL RECORD</w:t>
      </w:r>
      <w:r w:rsidR="008C3EA1" w:rsidRPr="00DF5BED">
        <w:rPr>
          <w:rFonts w:ascii="Times New Roman" w:hAnsi="Times New Roman"/>
          <w:b/>
          <w:caps/>
          <w:sz w:val="24"/>
          <w:szCs w:val="24"/>
        </w:rPr>
        <w:t>S</w:t>
      </w:r>
    </w:p>
    <w:p w14:paraId="2DB2A63E" w14:textId="21C9ADFA" w:rsidR="004C31CC" w:rsidRPr="00DF5BED" w:rsidRDefault="004C31CC" w:rsidP="002E27BF">
      <w:pPr>
        <w:pStyle w:val="a3"/>
        <w:spacing w:line="240" w:lineRule="auto"/>
        <w:ind w:left="709"/>
        <w:jc w:val="both"/>
        <w:rPr>
          <w:rFonts w:ascii="Times New Roman" w:hAnsi="Times New Roman"/>
          <w:bCs/>
          <w:sz w:val="24"/>
          <w:szCs w:val="24"/>
        </w:rPr>
      </w:pPr>
      <w:r w:rsidRPr="00DF5BED">
        <w:rPr>
          <w:rFonts w:ascii="Times New Roman" w:hAnsi="Times New Roman"/>
          <w:bCs/>
          <w:sz w:val="24"/>
          <w:szCs w:val="24"/>
        </w:rPr>
        <w:t>The financial records of the Area shall be kept at its registered office under custody of the Area Office Coordinator in consultation with the Area Executive Officers.</w:t>
      </w:r>
    </w:p>
    <w:p w14:paraId="6F46E147" w14:textId="0B60D5FA" w:rsidR="00225C7C" w:rsidRPr="00DF5BED" w:rsidRDefault="00A770C9" w:rsidP="002E27BF">
      <w:pPr>
        <w:spacing w:after="0" w:line="240" w:lineRule="auto"/>
        <w:ind w:left="709" w:hanging="709"/>
        <w:jc w:val="both"/>
        <w:rPr>
          <w:rFonts w:ascii="Times New Roman" w:hAnsi="Times New Roman"/>
          <w:b/>
          <w:caps/>
          <w:sz w:val="24"/>
          <w:szCs w:val="24"/>
        </w:rPr>
      </w:pPr>
      <w:r w:rsidRPr="00DF5BED">
        <w:rPr>
          <w:rFonts w:ascii="Times New Roman" w:hAnsi="Times New Roman"/>
          <w:bCs/>
          <w:caps/>
          <w:sz w:val="24"/>
          <w:szCs w:val="24"/>
        </w:rPr>
        <w:t>10</w:t>
      </w:r>
      <w:r w:rsidR="00225C7C" w:rsidRPr="00DF5BED">
        <w:rPr>
          <w:rFonts w:ascii="Times New Roman" w:hAnsi="Times New Roman"/>
          <w:bCs/>
          <w:caps/>
          <w:sz w:val="24"/>
          <w:szCs w:val="24"/>
        </w:rPr>
        <w:t>02</w:t>
      </w:r>
      <w:r w:rsidR="00225C7C" w:rsidRPr="00DF5BED">
        <w:rPr>
          <w:rFonts w:ascii="Times New Roman" w:hAnsi="Times New Roman"/>
          <w:bCs/>
          <w:caps/>
          <w:sz w:val="24"/>
          <w:szCs w:val="24"/>
        </w:rPr>
        <w:tab/>
      </w:r>
      <w:r w:rsidR="004C31CC" w:rsidRPr="00DF5BED">
        <w:rPr>
          <w:rFonts w:ascii="Times New Roman" w:hAnsi="Times New Roman"/>
          <w:b/>
          <w:caps/>
          <w:sz w:val="24"/>
          <w:szCs w:val="24"/>
        </w:rPr>
        <w:t>BANKING ARRANGEMENTS</w:t>
      </w:r>
    </w:p>
    <w:p w14:paraId="28923D86" w14:textId="3876F82D" w:rsidR="008C3EA1" w:rsidRPr="00DF5BED" w:rsidRDefault="004C31CC" w:rsidP="002E27BF">
      <w:pPr>
        <w:pStyle w:val="a3"/>
        <w:spacing w:line="240" w:lineRule="auto"/>
        <w:ind w:left="709"/>
        <w:jc w:val="both"/>
        <w:rPr>
          <w:rFonts w:ascii="Times New Roman" w:hAnsi="Times New Roman"/>
          <w:sz w:val="24"/>
          <w:szCs w:val="24"/>
        </w:rPr>
      </w:pPr>
      <w:r w:rsidRPr="00DF5BED">
        <w:rPr>
          <w:rFonts w:ascii="Times New Roman" w:hAnsi="Times New Roman"/>
          <w:sz w:val="24"/>
          <w:szCs w:val="24"/>
        </w:rPr>
        <w:t>Bank accounts approved by the Area Council shall be maintained in the country where the Area’s corporate body is registered. Since the Area Treasurer is an appointed officer from year to year and may not reside in the country where the bank accounts are located, the authori</w:t>
      </w:r>
      <w:r w:rsidR="001A0CFD">
        <w:rPr>
          <w:rFonts w:ascii="Times New Roman" w:hAnsi="Times New Roman"/>
          <w:sz w:val="24"/>
          <w:szCs w:val="24"/>
        </w:rPr>
        <w:t>z</w:t>
      </w:r>
      <w:r w:rsidRPr="00DF5BED">
        <w:rPr>
          <w:rFonts w:ascii="Times New Roman" w:hAnsi="Times New Roman"/>
          <w:sz w:val="24"/>
          <w:szCs w:val="24"/>
        </w:rPr>
        <w:t>ed signatories shall be delegated to not less than three present or past resident leaders of the Area. Any two shall be authori</w:t>
      </w:r>
      <w:r w:rsidR="001A0CFD">
        <w:rPr>
          <w:rFonts w:ascii="Times New Roman" w:hAnsi="Times New Roman"/>
          <w:sz w:val="24"/>
          <w:szCs w:val="24"/>
        </w:rPr>
        <w:t>z</w:t>
      </w:r>
      <w:r w:rsidRPr="00DF5BED">
        <w:rPr>
          <w:rFonts w:ascii="Times New Roman" w:hAnsi="Times New Roman"/>
          <w:sz w:val="24"/>
          <w:szCs w:val="24"/>
        </w:rPr>
        <w:t>ed to operate the accounts upon written approval of the Area President and/or Area Treasurer.</w:t>
      </w:r>
    </w:p>
    <w:p w14:paraId="0ECE51DC" w14:textId="77777777" w:rsidR="008C3EA1" w:rsidRPr="008C3EA1" w:rsidRDefault="008C3EA1" w:rsidP="002E27BF">
      <w:pPr>
        <w:pStyle w:val="a3"/>
        <w:spacing w:line="240" w:lineRule="auto"/>
        <w:ind w:left="709"/>
        <w:jc w:val="both"/>
        <w:rPr>
          <w:rFonts w:ascii="Times New Roman" w:hAnsi="Times New Roman"/>
        </w:rPr>
      </w:pPr>
    </w:p>
    <w:p w14:paraId="2DF6F2D6" w14:textId="6910634C" w:rsidR="00225C7C" w:rsidRPr="00DF5BED" w:rsidRDefault="004C31CC" w:rsidP="002E27BF">
      <w:pPr>
        <w:pStyle w:val="a3"/>
        <w:numPr>
          <w:ilvl w:val="0"/>
          <w:numId w:val="8"/>
        </w:numPr>
        <w:spacing w:before="240" w:after="0" w:line="240" w:lineRule="auto"/>
        <w:ind w:left="709" w:hanging="709"/>
        <w:jc w:val="both"/>
        <w:rPr>
          <w:rFonts w:ascii="Times New Roman" w:hAnsi="Times New Roman"/>
          <w:sz w:val="24"/>
          <w:szCs w:val="24"/>
        </w:rPr>
      </w:pPr>
      <w:r w:rsidRPr="00DF5BED">
        <w:rPr>
          <w:rFonts w:ascii="Times New Roman" w:hAnsi="Times New Roman"/>
          <w:b/>
          <w:sz w:val="24"/>
          <w:szCs w:val="24"/>
        </w:rPr>
        <w:t>ACCOUNTS AND FINANCIAL STATEMENTS</w:t>
      </w:r>
    </w:p>
    <w:p w14:paraId="60EB41C8" w14:textId="0A34E0DE" w:rsidR="004C31CC" w:rsidRPr="00641E31" w:rsidRDefault="004C31CC" w:rsidP="002E27BF">
      <w:pPr>
        <w:pStyle w:val="a3"/>
        <w:spacing w:line="240" w:lineRule="auto"/>
        <w:ind w:left="709"/>
        <w:jc w:val="both"/>
        <w:rPr>
          <w:rFonts w:ascii="Times New Roman" w:hAnsi="Times New Roman"/>
          <w:i/>
          <w:iCs/>
          <w:sz w:val="24"/>
          <w:szCs w:val="24"/>
        </w:rPr>
      </w:pPr>
      <w:r w:rsidRPr="00DF5BED">
        <w:rPr>
          <w:rFonts w:ascii="Times New Roman" w:hAnsi="Times New Roman"/>
          <w:sz w:val="24"/>
          <w:szCs w:val="24"/>
        </w:rPr>
        <w:t xml:space="preserve">The Area Treasurer </w:t>
      </w:r>
      <w:r w:rsidR="00FC2DB9">
        <w:rPr>
          <w:rFonts w:ascii="Times New Roman" w:hAnsi="Times New Roman"/>
          <w:sz w:val="24"/>
          <w:szCs w:val="24"/>
        </w:rPr>
        <w:t>shall be</w:t>
      </w:r>
      <w:r w:rsidRPr="00DF5BED">
        <w:rPr>
          <w:rFonts w:ascii="Times New Roman" w:hAnsi="Times New Roman"/>
          <w:sz w:val="24"/>
          <w:szCs w:val="24"/>
        </w:rPr>
        <w:t xml:space="preserve"> responsible for overseeing and ensuring that the accounting records are properly kept and be responsible for preparing and presenting the audited financial statements made up to 30 June of each year to the Area Council Meeting for acceptance. </w:t>
      </w:r>
      <w:r w:rsidR="00C1427C" w:rsidRPr="00641E31">
        <w:rPr>
          <w:rFonts w:ascii="Times New Roman" w:eastAsia="PMingLiU" w:hAnsi="Times New Roman"/>
          <w:color w:val="0A0A0A"/>
          <w:kern w:val="2"/>
          <w:sz w:val="24"/>
          <w:szCs w:val="24"/>
          <w:shd w:val="clear" w:color="auto" w:fill="FEFEFE"/>
          <w:lang w:eastAsia="zh-TW"/>
        </w:rPr>
        <w:t>The audited financial statements shall give a true and fair view of the financial position and performance of the Area</w:t>
      </w:r>
      <w:r w:rsidR="0088163C" w:rsidRPr="00641E31">
        <w:rPr>
          <w:rFonts w:ascii="Times New Roman" w:hAnsi="Times New Roman"/>
          <w:sz w:val="24"/>
          <w:szCs w:val="24"/>
        </w:rPr>
        <w:t xml:space="preserve"> and distributed to Area Council members by 1</w:t>
      </w:r>
      <w:r w:rsidR="0088163C" w:rsidRPr="00641E31">
        <w:rPr>
          <w:rFonts w:ascii="Times New Roman" w:hAnsi="Times New Roman"/>
          <w:sz w:val="24"/>
          <w:szCs w:val="24"/>
          <w:vertAlign w:val="superscript"/>
        </w:rPr>
        <w:t>st</w:t>
      </w:r>
      <w:r w:rsidR="0088163C" w:rsidRPr="00641E31">
        <w:rPr>
          <w:rFonts w:ascii="Times New Roman" w:hAnsi="Times New Roman"/>
          <w:sz w:val="24"/>
          <w:szCs w:val="24"/>
        </w:rPr>
        <w:t xml:space="preserve"> August</w:t>
      </w:r>
      <w:r w:rsidR="00F63F9B" w:rsidRPr="00641E31">
        <w:rPr>
          <w:rFonts w:ascii="Times New Roman" w:hAnsi="Times New Roman"/>
          <w:sz w:val="24"/>
          <w:szCs w:val="24"/>
        </w:rPr>
        <w:t>, failing which, by the second Area Council Meeting</w:t>
      </w:r>
      <w:r w:rsidR="0088163C" w:rsidRPr="00641E31">
        <w:rPr>
          <w:rFonts w:ascii="Times New Roman" w:hAnsi="Times New Roman"/>
          <w:sz w:val="24"/>
          <w:szCs w:val="24"/>
        </w:rPr>
        <w:t>.</w:t>
      </w:r>
    </w:p>
    <w:p w14:paraId="2A14868D" w14:textId="77777777" w:rsidR="004B736C" w:rsidRPr="00641E31" w:rsidRDefault="004B736C" w:rsidP="002E27BF">
      <w:pPr>
        <w:pStyle w:val="a3"/>
        <w:spacing w:line="240" w:lineRule="auto"/>
        <w:ind w:left="709"/>
        <w:jc w:val="both"/>
        <w:rPr>
          <w:rFonts w:ascii="Times New Roman" w:hAnsi="Times New Roman"/>
          <w:sz w:val="24"/>
          <w:szCs w:val="24"/>
        </w:rPr>
      </w:pPr>
    </w:p>
    <w:p w14:paraId="3C4780CE" w14:textId="37B3BF99" w:rsidR="004C31CC" w:rsidRPr="00DF5BED" w:rsidRDefault="004C31CC" w:rsidP="002E27BF">
      <w:pPr>
        <w:pStyle w:val="a3"/>
        <w:numPr>
          <w:ilvl w:val="0"/>
          <w:numId w:val="8"/>
        </w:numPr>
        <w:spacing w:after="0" w:line="240" w:lineRule="auto"/>
        <w:ind w:left="709" w:hanging="709"/>
        <w:jc w:val="both"/>
        <w:rPr>
          <w:rFonts w:ascii="Times New Roman" w:hAnsi="Times New Roman"/>
          <w:sz w:val="24"/>
          <w:szCs w:val="24"/>
        </w:rPr>
      </w:pPr>
      <w:r w:rsidRPr="00DF5BED">
        <w:rPr>
          <w:rFonts w:ascii="Times New Roman" w:hAnsi="Times New Roman"/>
          <w:b/>
          <w:sz w:val="24"/>
          <w:szCs w:val="24"/>
        </w:rPr>
        <w:t>ANNUAL BUDGET</w:t>
      </w:r>
    </w:p>
    <w:p w14:paraId="1E252EF0" w14:textId="146E715A" w:rsidR="004C31CC" w:rsidRPr="00DF5BED" w:rsidRDefault="004C31CC" w:rsidP="002E27BF">
      <w:pPr>
        <w:pStyle w:val="a3"/>
        <w:spacing w:after="0" w:line="240" w:lineRule="auto"/>
        <w:jc w:val="both"/>
        <w:rPr>
          <w:rFonts w:ascii="Times New Roman" w:hAnsi="Times New Roman"/>
          <w:sz w:val="24"/>
          <w:szCs w:val="24"/>
        </w:rPr>
      </w:pPr>
      <w:r w:rsidRPr="00DF5BED">
        <w:rPr>
          <w:rFonts w:ascii="Times New Roman" w:hAnsi="Times New Roman"/>
          <w:sz w:val="24"/>
          <w:szCs w:val="24"/>
        </w:rPr>
        <w:t>The Area Treasurer</w:t>
      </w:r>
      <w:r w:rsidR="00E9444F">
        <w:rPr>
          <w:rFonts w:ascii="Times New Roman" w:hAnsi="Times New Roman"/>
          <w:sz w:val="24"/>
          <w:szCs w:val="24"/>
        </w:rPr>
        <w:t>-Elect</w:t>
      </w:r>
      <w:r w:rsidRPr="00DF5BED">
        <w:rPr>
          <w:rFonts w:ascii="Times New Roman" w:hAnsi="Times New Roman"/>
          <w:sz w:val="24"/>
          <w:szCs w:val="24"/>
        </w:rPr>
        <w:t xml:space="preserve"> shall be responsible for preparing the budget for the new </w:t>
      </w:r>
      <w:r w:rsidR="00A92765">
        <w:rPr>
          <w:rFonts w:ascii="Times New Roman" w:hAnsi="Times New Roman"/>
          <w:sz w:val="24"/>
          <w:szCs w:val="24"/>
        </w:rPr>
        <w:t>fiscal</w:t>
      </w:r>
      <w:r w:rsidR="00A92765" w:rsidRPr="00DF5BED">
        <w:rPr>
          <w:rFonts w:ascii="Times New Roman" w:hAnsi="Times New Roman"/>
          <w:sz w:val="24"/>
          <w:szCs w:val="24"/>
        </w:rPr>
        <w:t xml:space="preserve"> </w:t>
      </w:r>
      <w:r w:rsidRPr="00DF5BED">
        <w:rPr>
          <w:rFonts w:ascii="Times New Roman" w:hAnsi="Times New Roman"/>
          <w:sz w:val="24"/>
          <w:szCs w:val="24"/>
        </w:rPr>
        <w:t>year in consultation with the Area President-</w:t>
      </w:r>
      <w:r w:rsidR="005A21A3">
        <w:rPr>
          <w:rFonts w:ascii="Times New Roman" w:hAnsi="Times New Roman"/>
          <w:sz w:val="24"/>
          <w:szCs w:val="24"/>
        </w:rPr>
        <w:t>E</w:t>
      </w:r>
      <w:r w:rsidRPr="00DF5BED">
        <w:rPr>
          <w:rFonts w:ascii="Times New Roman" w:hAnsi="Times New Roman"/>
          <w:sz w:val="24"/>
          <w:szCs w:val="24"/>
        </w:rPr>
        <w:t xml:space="preserve">lect and the Area Treasurer. The annual budget shall be subject to approval of the Area Council at its first Area Council Meeting for the term. It is the responsibility of the Area Treasurer to ensure that the expenses are reasonable and kept to a level within the means of the Area, </w:t>
      </w:r>
      <w:proofErr w:type="spellStart"/>
      <w:r w:rsidRPr="00DF5BED">
        <w:rPr>
          <w:rFonts w:ascii="Times New Roman" w:hAnsi="Times New Roman"/>
          <w:sz w:val="24"/>
          <w:szCs w:val="24"/>
        </w:rPr>
        <w:t>ie</w:t>
      </w:r>
      <w:proofErr w:type="spellEnd"/>
      <w:r w:rsidRPr="00DF5BED">
        <w:rPr>
          <w:rFonts w:ascii="Times New Roman" w:hAnsi="Times New Roman"/>
          <w:sz w:val="24"/>
          <w:szCs w:val="24"/>
        </w:rPr>
        <w:t>, its annual recurring income.</w:t>
      </w:r>
    </w:p>
    <w:p w14:paraId="13866756" w14:textId="1211B1C1" w:rsidR="004C31CC" w:rsidRDefault="004C31CC">
      <w:pPr>
        <w:pStyle w:val="a3"/>
        <w:spacing w:after="0" w:line="360" w:lineRule="auto"/>
        <w:jc w:val="both"/>
        <w:rPr>
          <w:rFonts w:ascii="Times New Roman" w:hAnsi="Times New Roman"/>
          <w:sz w:val="24"/>
          <w:szCs w:val="24"/>
        </w:rPr>
      </w:pPr>
    </w:p>
    <w:p w14:paraId="2F003EE0" w14:textId="77777777" w:rsidR="004B736C" w:rsidRPr="00DF5BED" w:rsidRDefault="004C31CC" w:rsidP="002E27BF">
      <w:pPr>
        <w:pStyle w:val="a3"/>
        <w:numPr>
          <w:ilvl w:val="0"/>
          <w:numId w:val="8"/>
        </w:numPr>
        <w:spacing w:after="0" w:line="240" w:lineRule="auto"/>
        <w:ind w:left="709" w:hanging="709"/>
        <w:jc w:val="both"/>
        <w:rPr>
          <w:rFonts w:ascii="Times New Roman" w:hAnsi="Times New Roman"/>
          <w:sz w:val="24"/>
          <w:szCs w:val="24"/>
        </w:rPr>
      </w:pPr>
      <w:r w:rsidRPr="00DF5BED">
        <w:rPr>
          <w:rFonts w:ascii="Times New Roman" w:hAnsi="Times New Roman"/>
          <w:b/>
          <w:sz w:val="24"/>
          <w:szCs w:val="24"/>
        </w:rPr>
        <w:t>INCOME</w:t>
      </w:r>
    </w:p>
    <w:p w14:paraId="7CF7D0F7" w14:textId="1F826776" w:rsidR="004C31CC" w:rsidRPr="00DF5BED" w:rsidRDefault="004C31CC" w:rsidP="002E27BF">
      <w:pPr>
        <w:pStyle w:val="a3"/>
        <w:spacing w:after="0" w:line="240" w:lineRule="auto"/>
        <w:jc w:val="both"/>
        <w:rPr>
          <w:rFonts w:ascii="Times New Roman" w:hAnsi="Times New Roman"/>
          <w:sz w:val="24"/>
          <w:szCs w:val="24"/>
        </w:rPr>
      </w:pPr>
      <w:r w:rsidRPr="00DF5BED">
        <w:rPr>
          <w:rFonts w:ascii="Times New Roman" w:hAnsi="Times New Roman"/>
          <w:sz w:val="24"/>
          <w:szCs w:val="24"/>
        </w:rPr>
        <w:t xml:space="preserve">The income of the Area comprises Area dues payable, funding from IHQ, income from social enterprises, share of surplus from Area Conventions and interests from investments.  The </w:t>
      </w:r>
      <w:r w:rsidR="0088163C" w:rsidRPr="00DF5BED">
        <w:rPr>
          <w:rFonts w:ascii="Times New Roman" w:hAnsi="Times New Roman"/>
          <w:sz w:val="24"/>
          <w:szCs w:val="24"/>
        </w:rPr>
        <w:t>i</w:t>
      </w:r>
      <w:r w:rsidRPr="00DF5BED">
        <w:rPr>
          <w:rFonts w:ascii="Times New Roman" w:hAnsi="Times New Roman"/>
          <w:sz w:val="24"/>
          <w:szCs w:val="24"/>
        </w:rPr>
        <w:t>ncome for the year may be used for normal operating expenses which include but not limited to office rentals, staff cost, travel expenses, general office expenses, audit fees, donations, subsidies and grants given for training and other approved expenses.</w:t>
      </w:r>
    </w:p>
    <w:p w14:paraId="7E4454DF" w14:textId="77777777" w:rsidR="00DF5BED" w:rsidRPr="00DF5BED" w:rsidRDefault="00DF5BED" w:rsidP="002E27BF">
      <w:pPr>
        <w:pStyle w:val="a3"/>
        <w:spacing w:after="0" w:line="240" w:lineRule="auto"/>
        <w:jc w:val="both"/>
        <w:rPr>
          <w:rFonts w:ascii="Times New Roman" w:hAnsi="Times New Roman"/>
          <w:bCs/>
        </w:rPr>
      </w:pPr>
    </w:p>
    <w:p w14:paraId="2B3C7FE6" w14:textId="6BFF4449" w:rsidR="004B736C" w:rsidRPr="00DF5BED" w:rsidRDefault="004C31CC" w:rsidP="002E27BF">
      <w:pPr>
        <w:pStyle w:val="a3"/>
        <w:numPr>
          <w:ilvl w:val="0"/>
          <w:numId w:val="8"/>
        </w:numPr>
        <w:spacing w:after="0" w:line="240" w:lineRule="auto"/>
        <w:ind w:left="709" w:hanging="855"/>
        <w:jc w:val="both"/>
        <w:rPr>
          <w:rFonts w:ascii="Times New Roman" w:hAnsi="Times New Roman"/>
          <w:sz w:val="24"/>
          <w:szCs w:val="24"/>
        </w:rPr>
      </w:pPr>
      <w:r w:rsidRPr="00DF5BED">
        <w:rPr>
          <w:rFonts w:ascii="Times New Roman" w:hAnsi="Times New Roman"/>
          <w:b/>
          <w:sz w:val="24"/>
          <w:szCs w:val="24"/>
        </w:rPr>
        <w:t>ANNUAL DUES</w:t>
      </w:r>
    </w:p>
    <w:p w14:paraId="28D98D10" w14:textId="1262A1AD" w:rsidR="004C31CC" w:rsidRPr="00DF5BED" w:rsidRDefault="004C31CC" w:rsidP="002E27BF">
      <w:pPr>
        <w:pStyle w:val="a3"/>
        <w:spacing w:after="0" w:line="240" w:lineRule="auto"/>
        <w:jc w:val="both"/>
        <w:rPr>
          <w:rFonts w:ascii="Times New Roman" w:hAnsi="Times New Roman"/>
          <w:sz w:val="24"/>
          <w:szCs w:val="24"/>
        </w:rPr>
      </w:pPr>
      <w:r w:rsidRPr="00DF5BED">
        <w:rPr>
          <w:rFonts w:ascii="Times New Roman" w:hAnsi="Times New Roman"/>
          <w:sz w:val="24"/>
          <w:szCs w:val="24"/>
        </w:rPr>
        <w:t xml:space="preserve">Area Dues are payable by the Regions on behalf of their members.  Such dues are determined by the Area Council from time to time.  Dues are levied and payable for two semesters based on the </w:t>
      </w:r>
      <w:r w:rsidR="00DF5BED" w:rsidRPr="00DF5BED">
        <w:rPr>
          <w:rFonts w:ascii="Times New Roman" w:hAnsi="Times New Roman"/>
          <w:sz w:val="24"/>
          <w:szCs w:val="24"/>
        </w:rPr>
        <w:t xml:space="preserve">membership of the </w:t>
      </w:r>
      <w:r w:rsidRPr="00DF5BED">
        <w:rPr>
          <w:rFonts w:ascii="Times New Roman" w:hAnsi="Times New Roman"/>
          <w:sz w:val="24"/>
          <w:szCs w:val="24"/>
        </w:rPr>
        <w:t>Region as at 1st August, being the first semester and 1st February, being the 2</w:t>
      </w:r>
      <w:r w:rsidRPr="00DF5BED">
        <w:rPr>
          <w:rFonts w:ascii="Times New Roman" w:hAnsi="Times New Roman"/>
          <w:sz w:val="24"/>
          <w:szCs w:val="24"/>
          <w:vertAlign w:val="superscript"/>
        </w:rPr>
        <w:t>nd</w:t>
      </w:r>
      <w:r w:rsidRPr="00DF5BED">
        <w:rPr>
          <w:rFonts w:ascii="Times New Roman" w:hAnsi="Times New Roman"/>
          <w:sz w:val="24"/>
          <w:szCs w:val="24"/>
        </w:rPr>
        <w:t xml:space="preserve"> semester.  The present </w:t>
      </w:r>
      <w:r w:rsidR="0088163C" w:rsidRPr="00DF5BED">
        <w:rPr>
          <w:rFonts w:ascii="Times New Roman" w:hAnsi="Times New Roman"/>
          <w:sz w:val="24"/>
          <w:szCs w:val="24"/>
        </w:rPr>
        <w:t xml:space="preserve">Area </w:t>
      </w:r>
      <w:r w:rsidRPr="00DF5BED">
        <w:rPr>
          <w:rFonts w:ascii="Times New Roman" w:hAnsi="Times New Roman"/>
          <w:sz w:val="24"/>
          <w:szCs w:val="24"/>
        </w:rPr>
        <w:t>dues are USD 3 per semester</w:t>
      </w:r>
      <w:r w:rsidR="0050348C" w:rsidRPr="00DF5BED">
        <w:rPr>
          <w:rFonts w:ascii="Times New Roman" w:hAnsi="Times New Roman"/>
          <w:sz w:val="24"/>
          <w:szCs w:val="24"/>
        </w:rPr>
        <w:t xml:space="preserve"> per </w:t>
      </w:r>
      <w:r w:rsidR="00F63F9B" w:rsidRPr="00DF5BED">
        <w:rPr>
          <w:rFonts w:ascii="Times New Roman" w:hAnsi="Times New Roman"/>
          <w:sz w:val="24"/>
          <w:szCs w:val="24"/>
        </w:rPr>
        <w:t xml:space="preserve">club </w:t>
      </w:r>
      <w:r w:rsidR="0050348C" w:rsidRPr="00DF5BED">
        <w:rPr>
          <w:rFonts w:ascii="Times New Roman" w:hAnsi="Times New Roman"/>
          <w:sz w:val="24"/>
          <w:szCs w:val="24"/>
        </w:rPr>
        <w:t>member</w:t>
      </w:r>
      <w:r w:rsidRPr="00DF5BED">
        <w:rPr>
          <w:rFonts w:ascii="Times New Roman" w:hAnsi="Times New Roman"/>
          <w:sz w:val="24"/>
          <w:szCs w:val="24"/>
        </w:rPr>
        <w:t>.  Dues are payable by invoiced deadlines for each of the terms. It is the responsibility of Regional Directors to ensure that clubs within their Region pay their dues and other levies promptly.</w:t>
      </w:r>
    </w:p>
    <w:p w14:paraId="5EDA1542" w14:textId="77777777" w:rsidR="004B736C" w:rsidRPr="00DF5BED" w:rsidRDefault="004B736C">
      <w:pPr>
        <w:pStyle w:val="a3"/>
        <w:spacing w:after="0" w:line="240" w:lineRule="auto"/>
        <w:jc w:val="both"/>
        <w:rPr>
          <w:rFonts w:ascii="Times New Roman" w:hAnsi="Times New Roman"/>
          <w:sz w:val="24"/>
          <w:szCs w:val="24"/>
        </w:rPr>
      </w:pPr>
    </w:p>
    <w:p w14:paraId="558F649B" w14:textId="77777777" w:rsidR="004B736C" w:rsidRPr="00DF5BED" w:rsidRDefault="004C31CC">
      <w:pPr>
        <w:pStyle w:val="a3"/>
        <w:numPr>
          <w:ilvl w:val="0"/>
          <w:numId w:val="8"/>
        </w:numPr>
        <w:spacing w:after="0" w:line="240" w:lineRule="auto"/>
        <w:ind w:left="709" w:hanging="855"/>
        <w:jc w:val="both"/>
        <w:rPr>
          <w:rFonts w:ascii="Times New Roman" w:hAnsi="Times New Roman"/>
          <w:b/>
          <w:sz w:val="24"/>
          <w:szCs w:val="24"/>
        </w:rPr>
      </w:pPr>
      <w:r w:rsidRPr="00DF5BED">
        <w:rPr>
          <w:rFonts w:ascii="Times New Roman" w:hAnsi="Times New Roman"/>
          <w:b/>
          <w:sz w:val="24"/>
          <w:szCs w:val="24"/>
        </w:rPr>
        <w:t>DESIGNATED FUND</w:t>
      </w:r>
    </w:p>
    <w:p w14:paraId="784C401B" w14:textId="2E48200A" w:rsidR="004C31CC" w:rsidRPr="00DF5BED" w:rsidRDefault="004C31CC">
      <w:pPr>
        <w:pStyle w:val="a3"/>
        <w:spacing w:after="0" w:line="240" w:lineRule="auto"/>
        <w:jc w:val="both"/>
        <w:rPr>
          <w:rFonts w:ascii="Times New Roman" w:hAnsi="Times New Roman"/>
          <w:b/>
          <w:sz w:val="24"/>
          <w:szCs w:val="24"/>
        </w:rPr>
      </w:pPr>
      <w:r w:rsidRPr="00DF5BED">
        <w:rPr>
          <w:rFonts w:ascii="Times New Roman" w:hAnsi="Times New Roman"/>
          <w:sz w:val="24"/>
          <w:szCs w:val="24"/>
        </w:rPr>
        <w:t>Funds given or set aside for special purposes are to be recorded in suitably described designated accounts. An annual audited statement of the designated accounts is to be provided together with the Financial Statements.</w:t>
      </w:r>
    </w:p>
    <w:p w14:paraId="20444F4F" w14:textId="6844165F" w:rsidR="004C31CC" w:rsidRPr="00DF5BED" w:rsidRDefault="004C31CC">
      <w:pPr>
        <w:pStyle w:val="a3"/>
        <w:spacing w:after="0" w:line="360" w:lineRule="auto"/>
        <w:jc w:val="both"/>
        <w:rPr>
          <w:rFonts w:ascii="Times New Roman" w:hAnsi="Times New Roman"/>
          <w:sz w:val="24"/>
          <w:szCs w:val="24"/>
        </w:rPr>
      </w:pPr>
    </w:p>
    <w:p w14:paraId="5CD0A43C" w14:textId="77777777" w:rsidR="004B736C" w:rsidRPr="00DF5BED" w:rsidRDefault="004C31CC" w:rsidP="002E27BF">
      <w:pPr>
        <w:pStyle w:val="a3"/>
        <w:numPr>
          <w:ilvl w:val="0"/>
          <w:numId w:val="8"/>
        </w:numPr>
        <w:spacing w:after="0" w:line="240" w:lineRule="auto"/>
        <w:ind w:left="709" w:hanging="855"/>
        <w:jc w:val="both"/>
        <w:rPr>
          <w:rFonts w:ascii="Times New Roman" w:hAnsi="Times New Roman"/>
          <w:sz w:val="24"/>
          <w:szCs w:val="24"/>
        </w:rPr>
      </w:pPr>
      <w:r w:rsidRPr="00DF5BED">
        <w:rPr>
          <w:rFonts w:ascii="Times New Roman" w:hAnsi="Times New Roman"/>
          <w:b/>
          <w:sz w:val="24"/>
          <w:szCs w:val="24"/>
        </w:rPr>
        <w:lastRenderedPageBreak/>
        <w:t>NATURAL DISASTER EMERGENCY RELIEF FUND (“NDERF”)</w:t>
      </w:r>
    </w:p>
    <w:p w14:paraId="1CC242A0" w14:textId="49A3E714" w:rsidR="004C31CC" w:rsidRPr="00DF5BED" w:rsidRDefault="004C31CC" w:rsidP="002E27BF">
      <w:pPr>
        <w:pStyle w:val="a3"/>
        <w:spacing w:after="0" w:line="240" w:lineRule="auto"/>
        <w:jc w:val="both"/>
        <w:rPr>
          <w:rFonts w:ascii="Times New Roman" w:hAnsi="Times New Roman"/>
          <w:sz w:val="24"/>
          <w:szCs w:val="24"/>
        </w:rPr>
      </w:pPr>
      <w:r w:rsidRPr="00DF5BED">
        <w:rPr>
          <w:rFonts w:ascii="Times New Roman" w:hAnsi="Times New Roman"/>
          <w:sz w:val="24"/>
          <w:szCs w:val="24"/>
        </w:rPr>
        <w:t xml:space="preserve">The NDERF is a designated fund maintained by the Area for purposes of providing emergency aid to </w:t>
      </w:r>
      <w:proofErr w:type="gramStart"/>
      <w:r w:rsidRPr="00DF5BED">
        <w:rPr>
          <w:rFonts w:ascii="Times New Roman" w:hAnsi="Times New Roman"/>
          <w:sz w:val="24"/>
          <w:szCs w:val="24"/>
        </w:rPr>
        <w:t>Regions</w:t>
      </w:r>
      <w:proofErr w:type="gramEnd"/>
      <w:r w:rsidRPr="00DF5BED">
        <w:rPr>
          <w:rFonts w:ascii="Times New Roman" w:hAnsi="Times New Roman"/>
          <w:sz w:val="24"/>
          <w:szCs w:val="24"/>
        </w:rPr>
        <w:t xml:space="preserve"> that have suffered from a </w:t>
      </w:r>
      <w:r w:rsidRPr="007C4C4E">
        <w:rPr>
          <w:rFonts w:ascii="Times New Roman" w:hAnsi="Times New Roman"/>
          <w:sz w:val="24"/>
          <w:szCs w:val="24"/>
        </w:rPr>
        <w:t>natural disaster</w:t>
      </w:r>
      <w:r w:rsidRPr="00DF5BED">
        <w:rPr>
          <w:rFonts w:ascii="Times New Roman" w:hAnsi="Times New Roman"/>
          <w:sz w:val="24"/>
          <w:szCs w:val="24"/>
        </w:rPr>
        <w:t xml:space="preserve">. Contributions </w:t>
      </w:r>
      <w:r w:rsidR="00A35E1A" w:rsidRPr="00DF5BED">
        <w:rPr>
          <w:rFonts w:ascii="Times New Roman" w:hAnsi="Times New Roman"/>
          <w:sz w:val="24"/>
          <w:szCs w:val="24"/>
        </w:rPr>
        <w:t xml:space="preserve">of USD 2 per club member </w:t>
      </w:r>
      <w:r w:rsidRPr="00DF5BED">
        <w:rPr>
          <w:rFonts w:ascii="Times New Roman" w:hAnsi="Times New Roman"/>
          <w:sz w:val="24"/>
          <w:szCs w:val="24"/>
        </w:rPr>
        <w:t xml:space="preserve">by </w:t>
      </w:r>
      <w:proofErr w:type="gramStart"/>
      <w:r w:rsidRPr="00DF5BED">
        <w:rPr>
          <w:rFonts w:ascii="Times New Roman" w:hAnsi="Times New Roman"/>
          <w:sz w:val="24"/>
          <w:szCs w:val="24"/>
        </w:rPr>
        <w:t>Regions</w:t>
      </w:r>
      <w:proofErr w:type="gramEnd"/>
      <w:r w:rsidRPr="00DF5BED">
        <w:rPr>
          <w:rFonts w:ascii="Times New Roman" w:hAnsi="Times New Roman"/>
          <w:sz w:val="24"/>
          <w:szCs w:val="24"/>
        </w:rPr>
        <w:t xml:space="preserve"> are mandatory and are payable together with the 1</w:t>
      </w:r>
      <w:r w:rsidRPr="00DF5BED">
        <w:rPr>
          <w:rFonts w:ascii="Times New Roman" w:hAnsi="Times New Roman"/>
          <w:sz w:val="24"/>
          <w:szCs w:val="24"/>
          <w:vertAlign w:val="superscript"/>
        </w:rPr>
        <w:t>st</w:t>
      </w:r>
      <w:r w:rsidRPr="00DF5BED">
        <w:rPr>
          <w:rFonts w:ascii="Times New Roman" w:hAnsi="Times New Roman"/>
          <w:sz w:val="24"/>
          <w:szCs w:val="24"/>
        </w:rPr>
        <w:t xml:space="preserve"> Semester dues. Disbursements from the Fund shall be in accordance with the Policy for NDERF upon approval of the Area Troika in consultation with the NDERF Chair.</w:t>
      </w:r>
    </w:p>
    <w:p w14:paraId="4012F63D" w14:textId="77777777" w:rsidR="004B736C" w:rsidRPr="004B736C" w:rsidRDefault="004B736C" w:rsidP="002E27BF">
      <w:pPr>
        <w:pStyle w:val="a3"/>
        <w:spacing w:after="0" w:line="240" w:lineRule="auto"/>
        <w:jc w:val="both"/>
        <w:rPr>
          <w:rFonts w:ascii="Times New Roman" w:hAnsi="Times New Roman"/>
        </w:rPr>
      </w:pPr>
    </w:p>
    <w:p w14:paraId="59FACAFC" w14:textId="77777777" w:rsidR="004B736C" w:rsidRPr="00DF5BED" w:rsidRDefault="004C31CC" w:rsidP="002E27BF">
      <w:pPr>
        <w:pStyle w:val="a3"/>
        <w:numPr>
          <w:ilvl w:val="0"/>
          <w:numId w:val="8"/>
        </w:numPr>
        <w:spacing w:after="0" w:line="240" w:lineRule="auto"/>
        <w:ind w:left="709" w:hanging="855"/>
        <w:jc w:val="both"/>
        <w:rPr>
          <w:rFonts w:ascii="Times New Roman" w:hAnsi="Times New Roman"/>
          <w:sz w:val="24"/>
          <w:szCs w:val="24"/>
        </w:rPr>
      </w:pPr>
      <w:r w:rsidRPr="00DF5BED">
        <w:rPr>
          <w:rFonts w:ascii="Times New Roman" w:hAnsi="Times New Roman"/>
          <w:b/>
          <w:sz w:val="24"/>
          <w:szCs w:val="24"/>
        </w:rPr>
        <w:t>AREA DEVELOPMENT FUND (“ADF”)</w:t>
      </w:r>
    </w:p>
    <w:p w14:paraId="285FCEA6" w14:textId="2566EECD" w:rsidR="004C31CC" w:rsidRPr="00DF5BED" w:rsidRDefault="004C31CC" w:rsidP="002E27BF">
      <w:pPr>
        <w:pStyle w:val="a3"/>
        <w:spacing w:after="0" w:line="240" w:lineRule="auto"/>
        <w:jc w:val="both"/>
        <w:rPr>
          <w:rFonts w:ascii="Times New Roman" w:hAnsi="Times New Roman"/>
          <w:sz w:val="24"/>
          <w:szCs w:val="24"/>
        </w:rPr>
      </w:pPr>
      <w:r w:rsidRPr="00DF5BED">
        <w:rPr>
          <w:rFonts w:ascii="Times New Roman" w:hAnsi="Times New Roman"/>
          <w:sz w:val="24"/>
          <w:szCs w:val="24"/>
        </w:rPr>
        <w:t xml:space="preserve">The Area Development Fund </w:t>
      </w:r>
      <w:r w:rsidR="0050348C" w:rsidRPr="00DF5BED">
        <w:rPr>
          <w:rFonts w:ascii="Times New Roman" w:hAnsi="Times New Roman"/>
          <w:sz w:val="24"/>
          <w:szCs w:val="24"/>
        </w:rPr>
        <w:t>is</w:t>
      </w:r>
      <w:r w:rsidRPr="00DF5BED">
        <w:rPr>
          <w:rFonts w:ascii="Times New Roman" w:hAnsi="Times New Roman"/>
          <w:sz w:val="24"/>
          <w:szCs w:val="24"/>
        </w:rPr>
        <w:t xml:space="preserve"> established </w:t>
      </w:r>
      <w:r w:rsidR="00A92765">
        <w:rPr>
          <w:rFonts w:ascii="Times New Roman" w:hAnsi="Times New Roman"/>
          <w:sz w:val="24"/>
          <w:szCs w:val="24"/>
        </w:rPr>
        <w:t>for the</w:t>
      </w:r>
      <w:r w:rsidRPr="00DF5BED">
        <w:rPr>
          <w:rFonts w:ascii="Times New Roman" w:hAnsi="Times New Roman"/>
          <w:sz w:val="24"/>
          <w:szCs w:val="24"/>
        </w:rPr>
        <w:t xml:space="preserve"> provi</w:t>
      </w:r>
      <w:r w:rsidR="00BC0DC5">
        <w:rPr>
          <w:rFonts w:ascii="Times New Roman" w:hAnsi="Times New Roman"/>
          <w:sz w:val="24"/>
          <w:szCs w:val="24"/>
        </w:rPr>
        <w:t>sion</w:t>
      </w:r>
      <w:r w:rsidRPr="00DF5BED">
        <w:rPr>
          <w:rFonts w:ascii="Times New Roman" w:hAnsi="Times New Roman"/>
          <w:sz w:val="24"/>
          <w:szCs w:val="24"/>
        </w:rPr>
        <w:t xml:space="preserve"> </w:t>
      </w:r>
      <w:r w:rsidR="00BC0DC5">
        <w:rPr>
          <w:rFonts w:ascii="Times New Roman" w:hAnsi="Times New Roman"/>
          <w:sz w:val="24"/>
          <w:szCs w:val="24"/>
        </w:rPr>
        <w:t xml:space="preserve">of </w:t>
      </w:r>
      <w:r w:rsidRPr="00DF5BED">
        <w:rPr>
          <w:rFonts w:ascii="Times New Roman" w:hAnsi="Times New Roman"/>
          <w:sz w:val="24"/>
          <w:szCs w:val="24"/>
        </w:rPr>
        <w:t>funding in support of extension in new territories, membership conservation programs, youth development</w:t>
      </w:r>
      <w:r w:rsidR="00DA79AC" w:rsidRPr="00DF5BED">
        <w:rPr>
          <w:rFonts w:ascii="Times New Roman" w:hAnsi="Times New Roman"/>
          <w:sz w:val="24"/>
          <w:szCs w:val="24"/>
        </w:rPr>
        <w:t>,</w:t>
      </w:r>
      <w:r w:rsidRPr="00DF5BED">
        <w:rPr>
          <w:rFonts w:ascii="Times New Roman" w:hAnsi="Times New Roman"/>
          <w:sz w:val="24"/>
          <w:szCs w:val="24"/>
        </w:rPr>
        <w:t xml:space="preserve"> leadership development</w:t>
      </w:r>
      <w:r w:rsidR="00DA79AC" w:rsidRPr="00DF5BED">
        <w:rPr>
          <w:rFonts w:ascii="Times New Roman" w:hAnsi="Times New Roman"/>
          <w:sz w:val="24"/>
          <w:szCs w:val="24"/>
        </w:rPr>
        <w:t xml:space="preserve"> and other activities </w:t>
      </w:r>
      <w:r w:rsidR="00D86DC9" w:rsidRPr="00DF5BED">
        <w:rPr>
          <w:rFonts w:ascii="Times New Roman" w:hAnsi="Times New Roman"/>
          <w:sz w:val="24"/>
          <w:szCs w:val="24"/>
        </w:rPr>
        <w:t xml:space="preserve">that </w:t>
      </w:r>
      <w:r w:rsidR="00DA79AC" w:rsidRPr="00DF5BED">
        <w:rPr>
          <w:rFonts w:ascii="Times New Roman" w:hAnsi="Times New Roman"/>
          <w:sz w:val="24"/>
          <w:szCs w:val="24"/>
        </w:rPr>
        <w:t>will strengthen the Area</w:t>
      </w:r>
      <w:r w:rsidRPr="00DF5BED">
        <w:rPr>
          <w:rFonts w:ascii="Times New Roman" w:hAnsi="Times New Roman"/>
          <w:sz w:val="24"/>
          <w:szCs w:val="24"/>
        </w:rPr>
        <w:t>. Disbursements may be released in accordance with the Fund’s Policy and the approval of the Area Troika in consultation with the Chair of the A</w:t>
      </w:r>
      <w:r w:rsidR="0088163C" w:rsidRPr="00DF5BED">
        <w:rPr>
          <w:rFonts w:ascii="Times New Roman" w:hAnsi="Times New Roman"/>
          <w:sz w:val="24"/>
          <w:szCs w:val="24"/>
        </w:rPr>
        <w:t xml:space="preserve">rea Development </w:t>
      </w:r>
      <w:r w:rsidR="000A0274" w:rsidRPr="00DF5BED">
        <w:rPr>
          <w:rFonts w:ascii="Times New Roman" w:hAnsi="Times New Roman"/>
          <w:sz w:val="24"/>
          <w:szCs w:val="24"/>
        </w:rPr>
        <w:t>Committee</w:t>
      </w:r>
      <w:r w:rsidR="00FB3CF3" w:rsidRPr="00DF5BED">
        <w:rPr>
          <w:rFonts w:ascii="Times New Roman" w:hAnsi="Times New Roman"/>
          <w:sz w:val="24"/>
          <w:szCs w:val="24"/>
        </w:rPr>
        <w:t>.</w:t>
      </w:r>
    </w:p>
    <w:p w14:paraId="60CF14DA" w14:textId="1C270F2F" w:rsidR="004B736C" w:rsidRPr="00DF5BED" w:rsidRDefault="004B736C">
      <w:pPr>
        <w:pStyle w:val="a3"/>
        <w:spacing w:after="0" w:line="240" w:lineRule="auto"/>
        <w:jc w:val="both"/>
        <w:rPr>
          <w:rFonts w:ascii="Times New Roman" w:hAnsi="Times New Roman"/>
          <w:sz w:val="24"/>
          <w:szCs w:val="24"/>
        </w:rPr>
      </w:pPr>
    </w:p>
    <w:p w14:paraId="7E877E28" w14:textId="7B2D868A" w:rsidR="004C31CC" w:rsidRPr="007C4C4E" w:rsidRDefault="004C31CC">
      <w:pPr>
        <w:pStyle w:val="a3"/>
        <w:numPr>
          <w:ilvl w:val="0"/>
          <w:numId w:val="8"/>
        </w:numPr>
        <w:spacing w:after="0" w:line="360" w:lineRule="auto"/>
        <w:ind w:left="709" w:hanging="855"/>
        <w:jc w:val="both"/>
        <w:rPr>
          <w:rFonts w:ascii="Times New Roman" w:hAnsi="Times New Roman"/>
          <w:b/>
          <w:sz w:val="24"/>
          <w:szCs w:val="24"/>
        </w:rPr>
      </w:pPr>
      <w:r w:rsidRPr="007C4C4E">
        <w:rPr>
          <w:rFonts w:ascii="Times New Roman" w:hAnsi="Times New Roman"/>
          <w:b/>
          <w:sz w:val="24"/>
          <w:szCs w:val="24"/>
        </w:rPr>
        <w:t>EXPEN</w:t>
      </w:r>
      <w:r w:rsidR="00A770C9" w:rsidRPr="007C4C4E">
        <w:rPr>
          <w:rFonts w:ascii="Times New Roman" w:hAnsi="Times New Roman"/>
          <w:b/>
          <w:sz w:val="24"/>
          <w:szCs w:val="24"/>
        </w:rPr>
        <w:t>DITURE</w:t>
      </w:r>
    </w:p>
    <w:p w14:paraId="2EFFCC27" w14:textId="3AEBA65F" w:rsidR="004C31CC" w:rsidRPr="007C4C4E" w:rsidRDefault="004C31CC" w:rsidP="002E27BF">
      <w:pPr>
        <w:pStyle w:val="3"/>
        <w:numPr>
          <w:ilvl w:val="0"/>
          <w:numId w:val="7"/>
        </w:numPr>
        <w:ind w:left="1418" w:hanging="709"/>
        <w:jc w:val="both"/>
        <w:rPr>
          <w:rFonts w:ascii="Times New Roman" w:hAnsi="Times New Roman" w:cs="Times New Roman"/>
          <w:b/>
          <w:bCs/>
          <w:color w:val="000000" w:themeColor="text1"/>
        </w:rPr>
      </w:pPr>
      <w:r w:rsidRPr="007C4C4E">
        <w:rPr>
          <w:rFonts w:ascii="Times New Roman" w:hAnsi="Times New Roman" w:cs="Times New Roman"/>
          <w:b/>
          <w:bCs/>
          <w:color w:val="000000" w:themeColor="text1"/>
        </w:rPr>
        <w:t>Area Officers’ Travel</w:t>
      </w:r>
    </w:p>
    <w:p w14:paraId="2647C551" w14:textId="6CF12506" w:rsidR="004C31CC" w:rsidRPr="007C4C4E" w:rsidRDefault="004C31CC" w:rsidP="002E27BF">
      <w:pPr>
        <w:spacing w:line="240" w:lineRule="auto"/>
        <w:ind w:left="1440"/>
        <w:jc w:val="both"/>
        <w:rPr>
          <w:rFonts w:ascii="Times New Roman" w:hAnsi="Times New Roman"/>
          <w:sz w:val="24"/>
          <w:szCs w:val="24"/>
        </w:rPr>
      </w:pPr>
      <w:r w:rsidRPr="007C4C4E">
        <w:rPr>
          <w:rFonts w:ascii="Times New Roman" w:hAnsi="Times New Roman"/>
          <w:sz w:val="24"/>
          <w:szCs w:val="24"/>
        </w:rPr>
        <w:t xml:space="preserve">Area Officers (AP, APE, IPAP, AS and AT) may be reimbursed for reasonable cost of travels incurred in the course of carrying out the business of the Area, such </w:t>
      </w:r>
      <w:r w:rsidR="00E9444F" w:rsidRPr="007C4C4E">
        <w:rPr>
          <w:rFonts w:ascii="Times New Roman" w:hAnsi="Times New Roman"/>
          <w:sz w:val="24"/>
          <w:szCs w:val="24"/>
        </w:rPr>
        <w:t xml:space="preserve">as </w:t>
      </w:r>
      <w:r w:rsidRPr="007C4C4E">
        <w:rPr>
          <w:rFonts w:ascii="Times New Roman" w:hAnsi="Times New Roman"/>
          <w:sz w:val="24"/>
          <w:szCs w:val="24"/>
        </w:rPr>
        <w:t xml:space="preserve">attendance </w:t>
      </w:r>
      <w:r w:rsidR="001A0CFD" w:rsidRPr="007C4C4E">
        <w:rPr>
          <w:rFonts w:ascii="Times New Roman" w:hAnsi="Times New Roman"/>
          <w:sz w:val="24"/>
          <w:szCs w:val="24"/>
        </w:rPr>
        <w:t>at</w:t>
      </w:r>
      <w:r w:rsidRPr="007C4C4E">
        <w:rPr>
          <w:rFonts w:ascii="Times New Roman" w:hAnsi="Times New Roman"/>
          <w:sz w:val="24"/>
          <w:szCs w:val="24"/>
        </w:rPr>
        <w:t xml:space="preserve"> Area Council Meetings, Area and Regional Conventions, Area Training and other official engagements. Accommodation for attendance of Regional Conventions shall be borne by the Regions</w:t>
      </w:r>
      <w:r w:rsidRPr="008C3605">
        <w:rPr>
          <w:rFonts w:ascii="Times New Roman" w:hAnsi="Times New Roman"/>
          <w:sz w:val="24"/>
          <w:szCs w:val="24"/>
        </w:rPr>
        <w:t>.</w:t>
      </w:r>
      <w:r w:rsidR="008C3605" w:rsidRPr="008C3605">
        <w:rPr>
          <w:rFonts w:ascii="Times New Roman" w:hAnsi="Times New Roman"/>
          <w:sz w:val="24"/>
          <w:szCs w:val="24"/>
        </w:rPr>
        <w:t xml:space="preserve"> Reimbursements shall be subject to financial resources available in the budget</w:t>
      </w:r>
      <w:r w:rsidRPr="008C3605">
        <w:rPr>
          <w:rFonts w:ascii="Times New Roman" w:hAnsi="Times New Roman"/>
          <w:sz w:val="24"/>
          <w:szCs w:val="24"/>
        </w:rPr>
        <w:t>.</w:t>
      </w:r>
    </w:p>
    <w:p w14:paraId="2A698367" w14:textId="410F40B4" w:rsidR="004C31CC" w:rsidRPr="007C4C4E" w:rsidRDefault="004C31CC" w:rsidP="002E27BF">
      <w:pPr>
        <w:pStyle w:val="a3"/>
        <w:numPr>
          <w:ilvl w:val="0"/>
          <w:numId w:val="7"/>
        </w:numPr>
        <w:spacing w:after="160" w:line="240" w:lineRule="auto"/>
        <w:ind w:left="1418" w:hanging="709"/>
        <w:jc w:val="both"/>
        <w:rPr>
          <w:rFonts w:ascii="Times New Roman" w:hAnsi="Times New Roman"/>
          <w:b/>
          <w:bCs/>
          <w:sz w:val="24"/>
          <w:szCs w:val="24"/>
        </w:rPr>
      </w:pPr>
      <w:r w:rsidRPr="007C4C4E">
        <w:rPr>
          <w:rFonts w:ascii="Times New Roman" w:hAnsi="Times New Roman"/>
          <w:b/>
          <w:bCs/>
          <w:sz w:val="24"/>
          <w:szCs w:val="24"/>
        </w:rPr>
        <w:t xml:space="preserve">Subsidies </w:t>
      </w:r>
    </w:p>
    <w:p w14:paraId="725CAC1F" w14:textId="34FA097B" w:rsidR="000A0274" w:rsidRPr="00DF5BED" w:rsidRDefault="004C31CC" w:rsidP="002E27BF">
      <w:pPr>
        <w:pStyle w:val="a3"/>
        <w:spacing w:line="240" w:lineRule="auto"/>
        <w:ind w:left="1440"/>
        <w:jc w:val="both"/>
        <w:rPr>
          <w:rFonts w:ascii="Times New Roman" w:hAnsi="Times New Roman"/>
          <w:sz w:val="24"/>
          <w:szCs w:val="24"/>
        </w:rPr>
      </w:pPr>
      <w:r w:rsidRPr="00DF5BED">
        <w:rPr>
          <w:rFonts w:ascii="Times New Roman" w:hAnsi="Times New Roman"/>
          <w:sz w:val="24"/>
          <w:szCs w:val="24"/>
        </w:rPr>
        <w:t>Area will provide subsidies to RDs, RDEs and ASDs when it is required of them to attend official meetings and/or trainings convened by the Area. The amount of subsidy is dependent on the financial resources available for the budget year and shall include meals where these are not provided by the host</w:t>
      </w:r>
      <w:r w:rsidR="00F63F9B" w:rsidRPr="00DF5BED">
        <w:rPr>
          <w:rFonts w:ascii="Times New Roman" w:hAnsi="Times New Roman"/>
          <w:sz w:val="24"/>
          <w:szCs w:val="24"/>
        </w:rPr>
        <w:t>.</w:t>
      </w:r>
    </w:p>
    <w:p w14:paraId="09F6B7EC" w14:textId="77777777" w:rsidR="000A0274" w:rsidRPr="00DF5BED" w:rsidRDefault="000A0274" w:rsidP="002E27BF">
      <w:pPr>
        <w:pStyle w:val="a3"/>
        <w:spacing w:line="240" w:lineRule="auto"/>
        <w:ind w:left="1440"/>
        <w:jc w:val="both"/>
        <w:rPr>
          <w:rFonts w:ascii="Times New Roman" w:hAnsi="Times New Roman"/>
          <w:sz w:val="24"/>
          <w:szCs w:val="24"/>
        </w:rPr>
      </w:pPr>
    </w:p>
    <w:p w14:paraId="3534B587" w14:textId="77777777" w:rsidR="004C31CC" w:rsidRPr="00DF5BED" w:rsidRDefault="004C31CC" w:rsidP="002E27BF">
      <w:pPr>
        <w:pStyle w:val="a3"/>
        <w:numPr>
          <w:ilvl w:val="0"/>
          <w:numId w:val="7"/>
        </w:numPr>
        <w:spacing w:after="160" w:line="240" w:lineRule="auto"/>
        <w:ind w:left="1418" w:hanging="709"/>
        <w:jc w:val="both"/>
        <w:rPr>
          <w:rFonts w:ascii="Times New Roman" w:hAnsi="Times New Roman"/>
          <w:b/>
          <w:bCs/>
          <w:sz w:val="24"/>
          <w:szCs w:val="24"/>
        </w:rPr>
      </w:pPr>
      <w:r w:rsidRPr="00DF5BED">
        <w:rPr>
          <w:rFonts w:ascii="Times New Roman" w:hAnsi="Times New Roman"/>
          <w:b/>
          <w:bCs/>
          <w:sz w:val="24"/>
          <w:szCs w:val="24"/>
        </w:rPr>
        <w:t>Travel Insurance</w:t>
      </w:r>
    </w:p>
    <w:p w14:paraId="4224D3B6" w14:textId="77777777" w:rsidR="004C31CC" w:rsidRPr="00DF5BED" w:rsidRDefault="004C31CC" w:rsidP="002E27BF">
      <w:pPr>
        <w:pStyle w:val="a3"/>
        <w:spacing w:line="240" w:lineRule="auto"/>
        <w:ind w:left="1440"/>
        <w:jc w:val="both"/>
        <w:rPr>
          <w:rFonts w:ascii="Times New Roman" w:hAnsi="Times New Roman"/>
          <w:sz w:val="24"/>
          <w:szCs w:val="24"/>
        </w:rPr>
      </w:pPr>
      <w:r w:rsidRPr="00DF5BED">
        <w:rPr>
          <w:rFonts w:ascii="Times New Roman" w:hAnsi="Times New Roman"/>
          <w:sz w:val="24"/>
          <w:szCs w:val="24"/>
        </w:rPr>
        <w:t>Area and Regional Officers are expected to have covered themselves with travel insurance and such cost is therefore not reimbursable by Area.</w:t>
      </w:r>
    </w:p>
    <w:p w14:paraId="19DAB487" w14:textId="77777777" w:rsidR="004C31CC" w:rsidRPr="00DF5BED" w:rsidRDefault="004C31CC" w:rsidP="002E27BF">
      <w:pPr>
        <w:pStyle w:val="a3"/>
        <w:spacing w:line="240" w:lineRule="auto"/>
        <w:ind w:left="1440"/>
        <w:jc w:val="both"/>
        <w:rPr>
          <w:rFonts w:ascii="Times New Roman" w:hAnsi="Times New Roman"/>
          <w:sz w:val="24"/>
          <w:szCs w:val="24"/>
        </w:rPr>
      </w:pPr>
    </w:p>
    <w:p w14:paraId="764C567D" w14:textId="77777777" w:rsidR="004C31CC" w:rsidRPr="00DF5BED" w:rsidRDefault="004C31CC" w:rsidP="002E27BF">
      <w:pPr>
        <w:pStyle w:val="a3"/>
        <w:numPr>
          <w:ilvl w:val="0"/>
          <w:numId w:val="7"/>
        </w:numPr>
        <w:spacing w:after="160" w:line="240" w:lineRule="auto"/>
        <w:ind w:left="1418" w:hanging="709"/>
        <w:jc w:val="both"/>
        <w:rPr>
          <w:rFonts w:ascii="Times New Roman" w:hAnsi="Times New Roman"/>
          <w:b/>
          <w:bCs/>
          <w:sz w:val="24"/>
          <w:szCs w:val="24"/>
        </w:rPr>
      </w:pPr>
      <w:r w:rsidRPr="00DF5BED">
        <w:rPr>
          <w:rFonts w:ascii="Times New Roman" w:hAnsi="Times New Roman"/>
          <w:b/>
          <w:bCs/>
          <w:sz w:val="24"/>
          <w:szCs w:val="24"/>
        </w:rPr>
        <w:t>Regions in Arrears</w:t>
      </w:r>
    </w:p>
    <w:p w14:paraId="699EE322" w14:textId="1E33F447" w:rsidR="004C31CC" w:rsidRPr="00DF5BED" w:rsidRDefault="004C31CC" w:rsidP="002E27BF">
      <w:pPr>
        <w:pStyle w:val="a3"/>
        <w:spacing w:line="240" w:lineRule="auto"/>
        <w:ind w:left="1440"/>
        <w:jc w:val="both"/>
        <w:rPr>
          <w:rFonts w:ascii="Times New Roman" w:hAnsi="Times New Roman"/>
          <w:sz w:val="24"/>
          <w:szCs w:val="24"/>
        </w:rPr>
      </w:pPr>
      <w:r w:rsidRPr="00DF5BED">
        <w:rPr>
          <w:rFonts w:ascii="Times New Roman" w:hAnsi="Times New Roman"/>
          <w:sz w:val="24"/>
          <w:szCs w:val="24"/>
        </w:rPr>
        <w:t xml:space="preserve">No funding whether in the form of subsidy or grants from Designated Fund is to be given to a Region or its officers, if it is in arrears </w:t>
      </w:r>
      <w:r w:rsidR="00D86DC9" w:rsidRPr="00DF5BED">
        <w:rPr>
          <w:rFonts w:ascii="Times New Roman" w:hAnsi="Times New Roman"/>
          <w:sz w:val="24"/>
          <w:szCs w:val="24"/>
        </w:rPr>
        <w:t>on d</w:t>
      </w:r>
      <w:r w:rsidRPr="00DF5BED">
        <w:rPr>
          <w:rFonts w:ascii="Times New Roman" w:hAnsi="Times New Roman"/>
          <w:sz w:val="24"/>
          <w:szCs w:val="24"/>
        </w:rPr>
        <w:t>ues in respect of more than 10% of the dues payable by its members.</w:t>
      </w:r>
      <w:r w:rsidR="007E0AF2" w:rsidRPr="00DF5BED">
        <w:rPr>
          <w:rFonts w:ascii="Times New Roman" w:hAnsi="Times New Roman"/>
          <w:sz w:val="24"/>
          <w:szCs w:val="24"/>
        </w:rPr>
        <w:t xml:space="preserve"> In the case where a Region is unable to remit the dues to the Area owing to governmental restriction, the amount collected may be kept by the Region</w:t>
      </w:r>
      <w:r w:rsidR="00D86DC9" w:rsidRPr="00DF5BED">
        <w:rPr>
          <w:rFonts w:ascii="Times New Roman" w:hAnsi="Times New Roman"/>
          <w:sz w:val="24"/>
          <w:szCs w:val="24"/>
        </w:rPr>
        <w:t xml:space="preserve"> with the approval of the Area President and Area Treasurer</w:t>
      </w:r>
      <w:r w:rsidR="007E0AF2" w:rsidRPr="00DF5BED">
        <w:rPr>
          <w:rFonts w:ascii="Times New Roman" w:hAnsi="Times New Roman"/>
          <w:sz w:val="24"/>
          <w:szCs w:val="24"/>
        </w:rPr>
        <w:t xml:space="preserve">. The Regional Director shall </w:t>
      </w:r>
      <w:r w:rsidR="00D86DC9" w:rsidRPr="00DF5BED">
        <w:rPr>
          <w:rFonts w:ascii="Times New Roman" w:hAnsi="Times New Roman"/>
          <w:sz w:val="24"/>
          <w:szCs w:val="24"/>
        </w:rPr>
        <w:t xml:space="preserve">be required to </w:t>
      </w:r>
      <w:r w:rsidR="007E0AF2" w:rsidRPr="00DF5BED">
        <w:rPr>
          <w:rFonts w:ascii="Times New Roman" w:hAnsi="Times New Roman"/>
          <w:sz w:val="24"/>
          <w:szCs w:val="24"/>
        </w:rPr>
        <w:t>submit half-yearly reports to the Area Treasurer and Area President for the Area dues kept in the Region.</w:t>
      </w:r>
    </w:p>
    <w:p w14:paraId="2BBF6009" w14:textId="77777777" w:rsidR="008C3EA1" w:rsidRPr="004B736C" w:rsidRDefault="008C3EA1" w:rsidP="002E27BF">
      <w:pPr>
        <w:pStyle w:val="a3"/>
        <w:spacing w:line="240" w:lineRule="auto"/>
        <w:ind w:left="1440"/>
        <w:jc w:val="both"/>
        <w:rPr>
          <w:rFonts w:ascii="Times New Roman" w:hAnsi="Times New Roman"/>
        </w:rPr>
      </w:pPr>
    </w:p>
    <w:p w14:paraId="073C60C0" w14:textId="77777777" w:rsidR="006841E0" w:rsidRPr="00DF5BED" w:rsidRDefault="004C31CC">
      <w:pPr>
        <w:pStyle w:val="a3"/>
        <w:numPr>
          <w:ilvl w:val="0"/>
          <w:numId w:val="8"/>
        </w:numPr>
        <w:spacing w:after="0" w:line="240" w:lineRule="auto"/>
        <w:ind w:left="709" w:hanging="720"/>
        <w:jc w:val="both"/>
        <w:rPr>
          <w:rFonts w:ascii="Times New Roman" w:hAnsi="Times New Roman"/>
          <w:sz w:val="24"/>
          <w:szCs w:val="24"/>
        </w:rPr>
      </w:pPr>
      <w:r w:rsidRPr="00DF5BED">
        <w:rPr>
          <w:rFonts w:ascii="Times New Roman" w:hAnsi="Times New Roman"/>
          <w:b/>
          <w:sz w:val="24"/>
          <w:szCs w:val="24"/>
        </w:rPr>
        <w:t>APPROVAL LIMITS</w:t>
      </w:r>
    </w:p>
    <w:p w14:paraId="066999D1" w14:textId="2AAC9F80" w:rsidR="004C31CC" w:rsidRPr="00DF5BED" w:rsidRDefault="004C31CC" w:rsidP="002E27BF">
      <w:pPr>
        <w:pStyle w:val="a3"/>
        <w:spacing w:after="0" w:line="240" w:lineRule="auto"/>
        <w:jc w:val="both"/>
        <w:rPr>
          <w:rFonts w:ascii="Times New Roman" w:hAnsi="Times New Roman"/>
          <w:sz w:val="24"/>
          <w:szCs w:val="24"/>
        </w:rPr>
      </w:pPr>
      <w:r w:rsidRPr="00DF5BED">
        <w:rPr>
          <w:rFonts w:ascii="Times New Roman" w:hAnsi="Times New Roman"/>
          <w:sz w:val="24"/>
          <w:szCs w:val="24"/>
        </w:rPr>
        <w:t>Area President is authorized to approve expen</w:t>
      </w:r>
      <w:r w:rsidR="00A35E1A" w:rsidRPr="00DF5BED">
        <w:rPr>
          <w:rFonts w:ascii="Times New Roman" w:hAnsi="Times New Roman"/>
          <w:sz w:val="24"/>
          <w:szCs w:val="24"/>
        </w:rPr>
        <w:t>diture</w:t>
      </w:r>
      <w:r w:rsidRPr="00DF5BED">
        <w:rPr>
          <w:rFonts w:ascii="Times New Roman" w:hAnsi="Times New Roman"/>
          <w:sz w:val="24"/>
          <w:szCs w:val="24"/>
        </w:rPr>
        <w:t xml:space="preserve"> subject to a limit of USD 2,000 per transaction and any expen</w:t>
      </w:r>
      <w:r w:rsidR="00A35E1A" w:rsidRPr="00DF5BED">
        <w:rPr>
          <w:rFonts w:ascii="Times New Roman" w:hAnsi="Times New Roman"/>
          <w:sz w:val="24"/>
          <w:szCs w:val="24"/>
        </w:rPr>
        <w:t>diture</w:t>
      </w:r>
      <w:r w:rsidRPr="00DF5BED">
        <w:rPr>
          <w:rFonts w:ascii="Times New Roman" w:hAnsi="Times New Roman"/>
          <w:sz w:val="24"/>
          <w:szCs w:val="24"/>
        </w:rPr>
        <w:t xml:space="preserve"> exceeding the limit would require the joint approval of the </w:t>
      </w:r>
      <w:r w:rsidR="00E9444F">
        <w:rPr>
          <w:rFonts w:ascii="Times New Roman" w:hAnsi="Times New Roman"/>
          <w:sz w:val="24"/>
          <w:szCs w:val="24"/>
        </w:rPr>
        <w:t xml:space="preserve">AP </w:t>
      </w:r>
      <w:r w:rsidRPr="00DF5BED">
        <w:rPr>
          <w:rFonts w:ascii="Times New Roman" w:hAnsi="Times New Roman"/>
          <w:sz w:val="24"/>
          <w:szCs w:val="24"/>
        </w:rPr>
        <w:t>Troika in consultation with the Area Treasurer.</w:t>
      </w:r>
    </w:p>
    <w:p w14:paraId="28237B69" w14:textId="77777777" w:rsidR="006841E0" w:rsidRPr="00DF5BED" w:rsidRDefault="006841E0">
      <w:pPr>
        <w:pStyle w:val="a3"/>
        <w:spacing w:after="0" w:line="240" w:lineRule="auto"/>
        <w:jc w:val="both"/>
        <w:rPr>
          <w:rFonts w:ascii="Times New Roman" w:hAnsi="Times New Roman"/>
          <w:sz w:val="24"/>
          <w:szCs w:val="24"/>
        </w:rPr>
      </w:pPr>
    </w:p>
    <w:p w14:paraId="3E39C50A" w14:textId="77777777" w:rsidR="006841E0" w:rsidRPr="00DF5BED" w:rsidRDefault="004C31CC">
      <w:pPr>
        <w:pStyle w:val="a3"/>
        <w:numPr>
          <w:ilvl w:val="0"/>
          <w:numId w:val="8"/>
        </w:numPr>
        <w:spacing w:after="0" w:line="240" w:lineRule="auto"/>
        <w:ind w:left="709" w:hanging="720"/>
        <w:jc w:val="both"/>
        <w:rPr>
          <w:rFonts w:ascii="Times New Roman" w:hAnsi="Times New Roman"/>
          <w:sz w:val="24"/>
          <w:szCs w:val="24"/>
        </w:rPr>
      </w:pPr>
      <w:r w:rsidRPr="00DF5BED">
        <w:rPr>
          <w:rFonts w:ascii="Times New Roman" w:hAnsi="Times New Roman"/>
          <w:b/>
          <w:sz w:val="24"/>
          <w:szCs w:val="24"/>
        </w:rPr>
        <w:t>INVESTMENT FUNDS</w:t>
      </w:r>
    </w:p>
    <w:p w14:paraId="14651C13" w14:textId="62CA0ACB" w:rsidR="004C31CC" w:rsidRPr="00DF5BED" w:rsidRDefault="00BC0DC5" w:rsidP="002E27BF">
      <w:pPr>
        <w:pStyle w:val="a3"/>
        <w:spacing w:after="0" w:line="240" w:lineRule="auto"/>
        <w:jc w:val="both"/>
        <w:rPr>
          <w:rFonts w:ascii="Times New Roman" w:hAnsi="Times New Roman"/>
          <w:sz w:val="24"/>
          <w:szCs w:val="24"/>
        </w:rPr>
      </w:pPr>
      <w:r>
        <w:rPr>
          <w:rFonts w:ascii="Times New Roman" w:hAnsi="Times New Roman"/>
          <w:sz w:val="24"/>
          <w:szCs w:val="24"/>
        </w:rPr>
        <w:t>Oversight of the i</w:t>
      </w:r>
      <w:r w:rsidR="004C31CC" w:rsidRPr="00DF5BED">
        <w:rPr>
          <w:rFonts w:ascii="Times New Roman" w:hAnsi="Times New Roman"/>
          <w:sz w:val="24"/>
          <w:szCs w:val="24"/>
        </w:rPr>
        <w:t xml:space="preserve">nvestment of </w:t>
      </w:r>
      <w:r w:rsidR="00D86DC9" w:rsidRPr="00DF5BED">
        <w:rPr>
          <w:rFonts w:ascii="Times New Roman" w:hAnsi="Times New Roman"/>
          <w:sz w:val="24"/>
          <w:szCs w:val="24"/>
        </w:rPr>
        <w:t>the Area’s reserves and designated funds</w:t>
      </w:r>
      <w:r w:rsidR="004C31CC" w:rsidRPr="00DF5BED">
        <w:rPr>
          <w:rFonts w:ascii="Times New Roman" w:hAnsi="Times New Roman"/>
          <w:sz w:val="24"/>
          <w:szCs w:val="24"/>
        </w:rPr>
        <w:t xml:space="preserve"> </w:t>
      </w:r>
      <w:r w:rsidR="00A92765">
        <w:rPr>
          <w:rFonts w:ascii="Times New Roman" w:hAnsi="Times New Roman"/>
          <w:sz w:val="24"/>
          <w:szCs w:val="24"/>
        </w:rPr>
        <w:t>shall</w:t>
      </w:r>
      <w:r w:rsidR="004C31CC" w:rsidRPr="00DF5BED">
        <w:rPr>
          <w:rFonts w:ascii="Times New Roman" w:hAnsi="Times New Roman"/>
          <w:sz w:val="24"/>
          <w:szCs w:val="24"/>
        </w:rPr>
        <w:t xml:space="preserve"> be vested in an </w:t>
      </w:r>
      <w:r>
        <w:rPr>
          <w:rFonts w:ascii="Times New Roman" w:hAnsi="Times New Roman"/>
          <w:sz w:val="24"/>
          <w:szCs w:val="24"/>
        </w:rPr>
        <w:t>I</w:t>
      </w:r>
      <w:r w:rsidR="004C31CC" w:rsidRPr="00DF5BED">
        <w:rPr>
          <w:rFonts w:ascii="Times New Roman" w:hAnsi="Times New Roman"/>
          <w:sz w:val="24"/>
          <w:szCs w:val="24"/>
        </w:rPr>
        <w:t xml:space="preserve">nvestment </w:t>
      </w:r>
      <w:r>
        <w:rPr>
          <w:rFonts w:ascii="Times New Roman" w:hAnsi="Times New Roman"/>
          <w:sz w:val="24"/>
          <w:szCs w:val="24"/>
        </w:rPr>
        <w:t>C</w:t>
      </w:r>
      <w:r w:rsidR="004C31CC" w:rsidRPr="00DF5BED">
        <w:rPr>
          <w:rFonts w:ascii="Times New Roman" w:hAnsi="Times New Roman"/>
          <w:sz w:val="24"/>
          <w:szCs w:val="24"/>
        </w:rPr>
        <w:t>ommittee established by Area Council. The Investment Committee shall comprise the Area Officers and four R</w:t>
      </w:r>
      <w:r w:rsidR="00D86DC9" w:rsidRPr="00DF5BED">
        <w:rPr>
          <w:rFonts w:ascii="Times New Roman" w:hAnsi="Times New Roman"/>
          <w:sz w:val="24"/>
          <w:szCs w:val="24"/>
        </w:rPr>
        <w:t xml:space="preserve">egional </w:t>
      </w:r>
      <w:r w:rsidR="004C31CC" w:rsidRPr="00DF5BED">
        <w:rPr>
          <w:rFonts w:ascii="Times New Roman" w:hAnsi="Times New Roman"/>
          <w:sz w:val="24"/>
          <w:szCs w:val="24"/>
        </w:rPr>
        <w:t>D</w:t>
      </w:r>
      <w:r w:rsidR="00D86DC9" w:rsidRPr="00DF5BED">
        <w:rPr>
          <w:rFonts w:ascii="Times New Roman" w:hAnsi="Times New Roman"/>
          <w:sz w:val="24"/>
          <w:szCs w:val="24"/>
        </w:rPr>
        <w:t>irector</w:t>
      </w:r>
      <w:r w:rsidR="004C31CC" w:rsidRPr="00DF5BED">
        <w:rPr>
          <w:rFonts w:ascii="Times New Roman" w:hAnsi="Times New Roman"/>
          <w:sz w:val="24"/>
          <w:szCs w:val="24"/>
        </w:rPr>
        <w:t>s, two of whom may be past Regional Directors.</w:t>
      </w:r>
    </w:p>
    <w:p w14:paraId="250D5CB0" w14:textId="77777777" w:rsidR="006841E0" w:rsidRPr="00DF5BED" w:rsidRDefault="006841E0">
      <w:pPr>
        <w:pStyle w:val="a3"/>
        <w:spacing w:after="0" w:line="240" w:lineRule="auto"/>
        <w:jc w:val="both"/>
        <w:rPr>
          <w:rFonts w:ascii="Times New Roman" w:hAnsi="Times New Roman"/>
          <w:sz w:val="24"/>
          <w:szCs w:val="24"/>
        </w:rPr>
      </w:pPr>
    </w:p>
    <w:p w14:paraId="095EA399" w14:textId="77777777" w:rsidR="006841E0" w:rsidRPr="00DF5BED" w:rsidRDefault="004C31CC">
      <w:pPr>
        <w:pStyle w:val="a3"/>
        <w:numPr>
          <w:ilvl w:val="0"/>
          <w:numId w:val="8"/>
        </w:numPr>
        <w:spacing w:after="0" w:line="240" w:lineRule="auto"/>
        <w:ind w:left="709" w:hanging="720"/>
        <w:jc w:val="both"/>
        <w:rPr>
          <w:rFonts w:ascii="Times New Roman" w:hAnsi="Times New Roman"/>
          <w:bCs/>
          <w:sz w:val="24"/>
          <w:szCs w:val="24"/>
        </w:rPr>
      </w:pPr>
      <w:r w:rsidRPr="00DF5BED">
        <w:rPr>
          <w:rFonts w:ascii="Times New Roman" w:hAnsi="Times New Roman"/>
          <w:b/>
          <w:sz w:val="24"/>
          <w:szCs w:val="24"/>
        </w:rPr>
        <w:t>AUDITORS</w:t>
      </w:r>
    </w:p>
    <w:p w14:paraId="22F307A1" w14:textId="72086783" w:rsidR="004C31CC" w:rsidRPr="00DF5BED" w:rsidRDefault="004C31CC">
      <w:pPr>
        <w:pStyle w:val="a3"/>
        <w:spacing w:after="0" w:line="240" w:lineRule="auto"/>
        <w:jc w:val="both"/>
        <w:rPr>
          <w:rFonts w:ascii="Times New Roman" w:hAnsi="Times New Roman"/>
          <w:bCs/>
          <w:sz w:val="24"/>
          <w:szCs w:val="24"/>
        </w:rPr>
      </w:pPr>
      <w:r w:rsidRPr="00DF5BED">
        <w:rPr>
          <w:rFonts w:ascii="Times New Roman" w:hAnsi="Times New Roman"/>
          <w:bCs/>
          <w:sz w:val="24"/>
          <w:szCs w:val="24"/>
        </w:rPr>
        <w:t xml:space="preserve">Auditors approved by the Area Council </w:t>
      </w:r>
      <w:r w:rsidR="00D5772F">
        <w:rPr>
          <w:rFonts w:ascii="Times New Roman" w:hAnsi="Times New Roman"/>
          <w:bCs/>
          <w:sz w:val="24"/>
          <w:szCs w:val="24"/>
        </w:rPr>
        <w:t>shall</w:t>
      </w:r>
      <w:r w:rsidRPr="00DF5BED">
        <w:rPr>
          <w:rFonts w:ascii="Times New Roman" w:hAnsi="Times New Roman"/>
          <w:bCs/>
          <w:sz w:val="24"/>
          <w:szCs w:val="24"/>
        </w:rPr>
        <w:t xml:space="preserve"> be qualified accountants.</w:t>
      </w:r>
    </w:p>
    <w:p w14:paraId="3F9BCE98" w14:textId="77777777" w:rsidR="006841E0" w:rsidRPr="00DF5BED" w:rsidRDefault="004C31CC">
      <w:pPr>
        <w:pStyle w:val="a3"/>
        <w:numPr>
          <w:ilvl w:val="0"/>
          <w:numId w:val="8"/>
        </w:numPr>
        <w:spacing w:after="0" w:line="240" w:lineRule="auto"/>
        <w:ind w:left="709" w:hanging="709"/>
        <w:jc w:val="both"/>
        <w:rPr>
          <w:rFonts w:ascii="Times New Roman" w:hAnsi="Times New Roman"/>
          <w:sz w:val="24"/>
          <w:szCs w:val="24"/>
        </w:rPr>
      </w:pPr>
      <w:r w:rsidRPr="00DF5BED">
        <w:rPr>
          <w:rFonts w:ascii="Times New Roman" w:hAnsi="Times New Roman"/>
          <w:b/>
          <w:sz w:val="24"/>
          <w:szCs w:val="24"/>
        </w:rPr>
        <w:lastRenderedPageBreak/>
        <w:t>GOVERNANCE</w:t>
      </w:r>
    </w:p>
    <w:p w14:paraId="4A2FA2BF" w14:textId="57516EF7" w:rsidR="004C31CC" w:rsidRPr="00DF5BED" w:rsidRDefault="004C31CC">
      <w:pPr>
        <w:pStyle w:val="a3"/>
        <w:spacing w:line="240" w:lineRule="auto"/>
        <w:jc w:val="both"/>
        <w:rPr>
          <w:rFonts w:ascii="Times New Roman" w:hAnsi="Times New Roman"/>
          <w:sz w:val="24"/>
          <w:szCs w:val="24"/>
        </w:rPr>
      </w:pPr>
      <w:r w:rsidRPr="00DF5BED">
        <w:rPr>
          <w:rFonts w:ascii="Times New Roman" w:hAnsi="Times New Roman"/>
          <w:sz w:val="24"/>
          <w:szCs w:val="24"/>
        </w:rPr>
        <w:t>It is the responsibility of all officers entrusted with managing the finance of the Area to exercise prudence for good governance.</w:t>
      </w:r>
    </w:p>
    <w:p w14:paraId="16211388" w14:textId="43B5C9E1" w:rsidR="004C31CC" w:rsidRPr="00DF5BED" w:rsidRDefault="00A770C9" w:rsidP="006179F3">
      <w:pPr>
        <w:spacing w:after="0" w:line="240" w:lineRule="auto"/>
        <w:ind w:left="720" w:hanging="720"/>
        <w:jc w:val="both"/>
        <w:rPr>
          <w:rFonts w:ascii="Times New Roman" w:hAnsi="Times New Roman"/>
          <w:b/>
          <w:bCs/>
          <w:i/>
          <w:iCs/>
          <w:sz w:val="24"/>
          <w:szCs w:val="24"/>
        </w:rPr>
      </w:pPr>
      <w:r w:rsidRPr="00DF5BED">
        <w:rPr>
          <w:rFonts w:ascii="Times New Roman" w:hAnsi="Times New Roman"/>
          <w:b/>
          <w:bCs/>
          <w:sz w:val="24"/>
          <w:szCs w:val="24"/>
        </w:rPr>
        <w:t>GUIDELINE XI – AREA OFFICE</w:t>
      </w:r>
    </w:p>
    <w:p w14:paraId="24FC053D" w14:textId="77777777" w:rsidR="00803E8A" w:rsidRPr="00DF5BED" w:rsidRDefault="00803E8A" w:rsidP="002E27BF">
      <w:pPr>
        <w:spacing w:after="160" w:line="259" w:lineRule="auto"/>
        <w:ind w:left="720" w:hanging="720"/>
        <w:jc w:val="both"/>
        <w:rPr>
          <w:rFonts w:ascii="Times New Roman" w:hAnsi="Times New Roman"/>
          <w:sz w:val="24"/>
          <w:szCs w:val="24"/>
        </w:rPr>
      </w:pPr>
      <w:r w:rsidRPr="00DF5BED">
        <w:rPr>
          <w:rFonts w:ascii="Times New Roman" w:hAnsi="Times New Roman"/>
          <w:sz w:val="24"/>
          <w:szCs w:val="24"/>
        </w:rPr>
        <w:t>1101</w:t>
      </w:r>
      <w:r w:rsidRPr="00DF5BED">
        <w:rPr>
          <w:rFonts w:ascii="Times New Roman" w:hAnsi="Times New Roman"/>
          <w:sz w:val="24"/>
          <w:szCs w:val="24"/>
        </w:rPr>
        <w:tab/>
        <w:t>The Area Council may employ an Area Office Coordinator who will be responsible for managing the affairs of the Area Office under the supervision of the Area President or his/her representative.</w:t>
      </w:r>
    </w:p>
    <w:p w14:paraId="7C6675FB" w14:textId="71F8AF42" w:rsidR="00803E8A" w:rsidRPr="00DF5BED" w:rsidRDefault="00803E8A" w:rsidP="002E27BF">
      <w:pPr>
        <w:spacing w:after="160" w:line="259" w:lineRule="auto"/>
        <w:ind w:left="720" w:hanging="720"/>
        <w:jc w:val="both"/>
        <w:rPr>
          <w:rFonts w:ascii="Times New Roman" w:hAnsi="Times New Roman"/>
          <w:sz w:val="24"/>
          <w:szCs w:val="24"/>
        </w:rPr>
      </w:pPr>
      <w:r w:rsidRPr="00DF5BED">
        <w:rPr>
          <w:rFonts w:ascii="Times New Roman" w:hAnsi="Times New Roman"/>
          <w:sz w:val="24"/>
          <w:szCs w:val="24"/>
        </w:rPr>
        <w:t>1102</w:t>
      </w:r>
      <w:r w:rsidRPr="00DF5BED">
        <w:rPr>
          <w:rFonts w:ascii="Times New Roman" w:hAnsi="Times New Roman"/>
          <w:sz w:val="24"/>
          <w:szCs w:val="24"/>
        </w:rPr>
        <w:tab/>
        <w:t>When an appointment for an Area Office Coordinator has been made, the term shall be for three years and may be re-appointed after approval by the Area Council.</w:t>
      </w:r>
    </w:p>
    <w:p w14:paraId="39B74F0C" w14:textId="6108D6AA" w:rsidR="00944F84" w:rsidRPr="00136429" w:rsidRDefault="00980739" w:rsidP="002E27BF">
      <w:pPr>
        <w:spacing w:after="0" w:line="240" w:lineRule="auto"/>
        <w:jc w:val="both"/>
        <w:rPr>
          <w:rFonts w:ascii="Times New Roman" w:hAnsi="Times New Roman"/>
          <w:b/>
          <w:bCs/>
          <w:sz w:val="24"/>
          <w:szCs w:val="24"/>
        </w:rPr>
      </w:pPr>
      <w:r w:rsidRPr="00136429">
        <w:rPr>
          <w:rFonts w:ascii="Times New Roman" w:hAnsi="Times New Roman"/>
          <w:b/>
          <w:bCs/>
          <w:sz w:val="24"/>
          <w:szCs w:val="24"/>
        </w:rPr>
        <w:t xml:space="preserve">GUIDELINE </w:t>
      </w:r>
      <w:r w:rsidR="00803E8A" w:rsidRPr="00136429">
        <w:rPr>
          <w:rFonts w:ascii="Times New Roman" w:hAnsi="Times New Roman"/>
          <w:b/>
          <w:bCs/>
          <w:sz w:val="24"/>
          <w:szCs w:val="24"/>
        </w:rPr>
        <w:t>XII</w:t>
      </w:r>
      <w:r w:rsidRPr="00136429">
        <w:rPr>
          <w:rFonts w:ascii="Times New Roman" w:hAnsi="Times New Roman"/>
          <w:b/>
          <w:bCs/>
          <w:sz w:val="24"/>
          <w:szCs w:val="24"/>
        </w:rPr>
        <w:t xml:space="preserve"> </w:t>
      </w:r>
      <w:r w:rsidR="00D5772F">
        <w:rPr>
          <w:rFonts w:ascii="Times New Roman" w:hAnsi="Times New Roman"/>
          <w:b/>
          <w:bCs/>
          <w:sz w:val="24"/>
          <w:szCs w:val="24"/>
        </w:rPr>
        <w:t>–</w:t>
      </w:r>
      <w:r w:rsidRPr="00136429">
        <w:rPr>
          <w:rFonts w:ascii="Times New Roman" w:hAnsi="Times New Roman"/>
          <w:b/>
          <w:bCs/>
          <w:sz w:val="24"/>
          <w:szCs w:val="24"/>
        </w:rPr>
        <w:t xml:space="preserve"> </w:t>
      </w:r>
      <w:r w:rsidR="00D5772F">
        <w:rPr>
          <w:rFonts w:ascii="Times New Roman" w:hAnsi="Times New Roman"/>
          <w:b/>
          <w:bCs/>
          <w:sz w:val="24"/>
          <w:szCs w:val="24"/>
        </w:rPr>
        <w:t xml:space="preserve">AREA </w:t>
      </w:r>
      <w:r w:rsidR="006467FF" w:rsidRPr="00136429">
        <w:rPr>
          <w:rFonts w:ascii="Times New Roman" w:hAnsi="Times New Roman"/>
          <w:b/>
          <w:bCs/>
          <w:sz w:val="24"/>
          <w:szCs w:val="24"/>
        </w:rPr>
        <w:t>CONVENTION</w:t>
      </w:r>
    </w:p>
    <w:p w14:paraId="779F1C27" w14:textId="2B20259B" w:rsidR="006467FF" w:rsidRPr="00136429" w:rsidRDefault="00803E8A" w:rsidP="002E27BF">
      <w:pPr>
        <w:autoSpaceDE w:val="0"/>
        <w:autoSpaceDN w:val="0"/>
        <w:adjustRightInd w:val="0"/>
        <w:spacing w:line="240" w:lineRule="auto"/>
        <w:ind w:left="720" w:hanging="720"/>
        <w:jc w:val="both"/>
        <w:rPr>
          <w:rFonts w:ascii="Times New Roman" w:hAnsi="Times New Roman"/>
          <w:bCs/>
          <w:sz w:val="24"/>
          <w:szCs w:val="24"/>
          <w:lang w:eastAsia="es-UY"/>
        </w:rPr>
      </w:pPr>
      <w:r w:rsidRPr="00136429">
        <w:rPr>
          <w:rFonts w:ascii="Times New Roman" w:hAnsi="Times New Roman"/>
          <w:bCs/>
          <w:sz w:val="24"/>
          <w:szCs w:val="24"/>
          <w:lang w:eastAsia="es-UY"/>
        </w:rPr>
        <w:t>12</w:t>
      </w:r>
      <w:r w:rsidR="006467FF" w:rsidRPr="00136429">
        <w:rPr>
          <w:rFonts w:ascii="Times New Roman" w:hAnsi="Times New Roman"/>
          <w:bCs/>
          <w:sz w:val="24"/>
          <w:szCs w:val="24"/>
          <w:lang w:eastAsia="es-UY"/>
        </w:rPr>
        <w:t>01</w:t>
      </w:r>
      <w:r w:rsidR="006467FF" w:rsidRPr="00136429">
        <w:rPr>
          <w:rFonts w:ascii="Times New Roman" w:hAnsi="Times New Roman"/>
          <w:bCs/>
          <w:sz w:val="24"/>
          <w:szCs w:val="24"/>
          <w:lang w:eastAsia="es-UY"/>
        </w:rPr>
        <w:tab/>
        <w:t xml:space="preserve">Area Convention, in so far as </w:t>
      </w:r>
      <w:r w:rsidR="00A92765">
        <w:rPr>
          <w:rFonts w:ascii="Times New Roman" w:hAnsi="Times New Roman"/>
          <w:bCs/>
          <w:sz w:val="24"/>
          <w:szCs w:val="24"/>
          <w:lang w:eastAsia="es-UY"/>
        </w:rPr>
        <w:t xml:space="preserve">is </w:t>
      </w:r>
      <w:r w:rsidR="006467FF" w:rsidRPr="00136429">
        <w:rPr>
          <w:rFonts w:ascii="Times New Roman" w:hAnsi="Times New Roman"/>
          <w:bCs/>
          <w:sz w:val="24"/>
          <w:szCs w:val="24"/>
          <w:lang w:eastAsia="es-UY"/>
        </w:rPr>
        <w:t xml:space="preserve">possible, </w:t>
      </w:r>
      <w:r w:rsidR="00A92765">
        <w:rPr>
          <w:rFonts w:ascii="Times New Roman" w:hAnsi="Times New Roman"/>
          <w:bCs/>
          <w:sz w:val="24"/>
          <w:szCs w:val="24"/>
          <w:lang w:eastAsia="es-UY"/>
        </w:rPr>
        <w:t>shall</w:t>
      </w:r>
      <w:r w:rsidR="00A92765" w:rsidRPr="00136429">
        <w:rPr>
          <w:rFonts w:ascii="Times New Roman" w:hAnsi="Times New Roman"/>
          <w:bCs/>
          <w:sz w:val="24"/>
          <w:szCs w:val="24"/>
          <w:lang w:eastAsia="es-UY"/>
        </w:rPr>
        <w:t xml:space="preserve"> </w:t>
      </w:r>
      <w:r w:rsidR="006467FF" w:rsidRPr="00136429">
        <w:rPr>
          <w:rFonts w:ascii="Times New Roman" w:hAnsi="Times New Roman"/>
          <w:bCs/>
          <w:sz w:val="24"/>
          <w:szCs w:val="24"/>
          <w:lang w:eastAsia="es-UY"/>
        </w:rPr>
        <w:t>be hosted on a regular</w:t>
      </w:r>
      <w:r w:rsidR="00BC212E">
        <w:rPr>
          <w:rFonts w:ascii="Times New Roman" w:hAnsi="Times New Roman"/>
          <w:bCs/>
          <w:sz w:val="24"/>
          <w:szCs w:val="24"/>
          <w:lang w:eastAsia="es-UY"/>
        </w:rPr>
        <w:t xml:space="preserve"> </w:t>
      </w:r>
      <w:r w:rsidR="006467FF" w:rsidRPr="00136429">
        <w:rPr>
          <w:rFonts w:ascii="Times New Roman" w:hAnsi="Times New Roman"/>
          <w:bCs/>
          <w:sz w:val="24"/>
          <w:szCs w:val="24"/>
          <w:lang w:eastAsia="es-UY"/>
        </w:rPr>
        <w:t>rotating basis by each Region.</w:t>
      </w:r>
    </w:p>
    <w:p w14:paraId="1536660B" w14:textId="593FC1BA" w:rsidR="00B52031" w:rsidRPr="00136429" w:rsidRDefault="00803E8A" w:rsidP="002E27BF">
      <w:pPr>
        <w:autoSpaceDE w:val="0"/>
        <w:autoSpaceDN w:val="0"/>
        <w:adjustRightInd w:val="0"/>
        <w:spacing w:line="240" w:lineRule="auto"/>
        <w:ind w:left="720" w:hanging="720"/>
        <w:jc w:val="both"/>
        <w:rPr>
          <w:rFonts w:ascii="Times New Roman" w:hAnsi="Times New Roman"/>
          <w:bCs/>
          <w:sz w:val="24"/>
          <w:szCs w:val="24"/>
          <w:lang w:eastAsia="es-UY"/>
        </w:rPr>
      </w:pPr>
      <w:r w:rsidRPr="00136429">
        <w:rPr>
          <w:rFonts w:ascii="Times New Roman" w:hAnsi="Times New Roman"/>
          <w:bCs/>
          <w:sz w:val="24"/>
          <w:szCs w:val="24"/>
          <w:lang w:eastAsia="es-UY"/>
        </w:rPr>
        <w:t>12</w:t>
      </w:r>
      <w:r w:rsidR="006467FF" w:rsidRPr="00136429">
        <w:rPr>
          <w:rFonts w:ascii="Times New Roman" w:hAnsi="Times New Roman"/>
          <w:bCs/>
          <w:sz w:val="24"/>
          <w:szCs w:val="24"/>
          <w:lang w:eastAsia="es-UY"/>
        </w:rPr>
        <w:t>02</w:t>
      </w:r>
      <w:r w:rsidR="006467FF" w:rsidRPr="00136429">
        <w:rPr>
          <w:rFonts w:ascii="Times New Roman" w:hAnsi="Times New Roman"/>
          <w:bCs/>
          <w:sz w:val="24"/>
          <w:szCs w:val="24"/>
          <w:lang w:eastAsia="es-UY"/>
        </w:rPr>
        <w:tab/>
        <w:t xml:space="preserve">The Area Council shall approve </w:t>
      </w:r>
      <w:r w:rsidR="00D5772F">
        <w:rPr>
          <w:rFonts w:ascii="Times New Roman" w:hAnsi="Times New Roman"/>
          <w:bCs/>
          <w:sz w:val="24"/>
          <w:szCs w:val="24"/>
          <w:lang w:eastAsia="es-UY"/>
        </w:rPr>
        <w:t>the</w:t>
      </w:r>
      <w:r w:rsidR="006467FF" w:rsidRPr="00136429">
        <w:rPr>
          <w:rFonts w:ascii="Times New Roman" w:hAnsi="Times New Roman"/>
          <w:bCs/>
          <w:sz w:val="24"/>
          <w:szCs w:val="24"/>
          <w:lang w:eastAsia="es-UY"/>
        </w:rPr>
        <w:t xml:space="preserve"> convention site and preliminary budget at least one (1) year prior to the date of the </w:t>
      </w:r>
      <w:r w:rsidR="00D5772F">
        <w:rPr>
          <w:rFonts w:ascii="Times New Roman" w:hAnsi="Times New Roman"/>
          <w:bCs/>
          <w:sz w:val="24"/>
          <w:szCs w:val="24"/>
          <w:lang w:eastAsia="es-UY"/>
        </w:rPr>
        <w:t>Area C</w:t>
      </w:r>
      <w:r w:rsidR="006467FF" w:rsidRPr="00136429">
        <w:rPr>
          <w:rFonts w:ascii="Times New Roman" w:hAnsi="Times New Roman"/>
          <w:bCs/>
          <w:sz w:val="24"/>
          <w:szCs w:val="24"/>
          <w:lang w:eastAsia="es-UY"/>
        </w:rPr>
        <w:t>onvention.</w:t>
      </w:r>
    </w:p>
    <w:p w14:paraId="03DBEADA" w14:textId="63BC5A23" w:rsidR="006467FF" w:rsidRPr="00136429" w:rsidRDefault="00803E8A" w:rsidP="002E27BF">
      <w:pPr>
        <w:autoSpaceDE w:val="0"/>
        <w:autoSpaceDN w:val="0"/>
        <w:adjustRightInd w:val="0"/>
        <w:spacing w:line="240" w:lineRule="auto"/>
        <w:ind w:left="720" w:hanging="720"/>
        <w:jc w:val="both"/>
        <w:rPr>
          <w:rFonts w:ascii="Times New Roman" w:hAnsi="Times New Roman"/>
          <w:bCs/>
          <w:sz w:val="24"/>
          <w:szCs w:val="24"/>
          <w:lang w:eastAsia="es-UY"/>
        </w:rPr>
      </w:pPr>
      <w:r w:rsidRPr="00136429">
        <w:rPr>
          <w:rFonts w:ascii="Times New Roman" w:hAnsi="Times New Roman"/>
          <w:bCs/>
          <w:sz w:val="24"/>
          <w:szCs w:val="24"/>
          <w:lang w:eastAsia="es-UY"/>
        </w:rPr>
        <w:t>12</w:t>
      </w:r>
      <w:r w:rsidR="00B52031" w:rsidRPr="00136429">
        <w:rPr>
          <w:rFonts w:ascii="Times New Roman" w:hAnsi="Times New Roman"/>
          <w:bCs/>
          <w:sz w:val="24"/>
          <w:szCs w:val="24"/>
          <w:lang w:eastAsia="es-UY"/>
        </w:rPr>
        <w:t>03</w:t>
      </w:r>
      <w:r w:rsidR="00B52031" w:rsidRPr="00136429">
        <w:rPr>
          <w:rFonts w:ascii="Times New Roman" w:hAnsi="Times New Roman"/>
          <w:bCs/>
          <w:sz w:val="24"/>
          <w:szCs w:val="24"/>
          <w:lang w:eastAsia="es-UY"/>
        </w:rPr>
        <w:tab/>
      </w:r>
      <w:r w:rsidR="007E0AF2" w:rsidRPr="00136429">
        <w:rPr>
          <w:rFonts w:ascii="Times New Roman" w:hAnsi="Times New Roman"/>
          <w:bCs/>
          <w:sz w:val="24"/>
          <w:szCs w:val="24"/>
          <w:lang w:eastAsia="es-UY"/>
        </w:rPr>
        <w:t xml:space="preserve">The Host Convention Committee </w:t>
      </w:r>
      <w:r w:rsidR="00BB2167">
        <w:rPr>
          <w:rFonts w:ascii="Times New Roman" w:hAnsi="Times New Roman"/>
          <w:bCs/>
          <w:sz w:val="24"/>
          <w:szCs w:val="24"/>
          <w:lang w:eastAsia="es-UY"/>
        </w:rPr>
        <w:t xml:space="preserve">(HCC) </w:t>
      </w:r>
      <w:r w:rsidR="007E0AF2" w:rsidRPr="00136429">
        <w:rPr>
          <w:rFonts w:ascii="Times New Roman" w:hAnsi="Times New Roman"/>
          <w:bCs/>
          <w:sz w:val="24"/>
          <w:szCs w:val="24"/>
          <w:lang w:eastAsia="es-UY"/>
        </w:rPr>
        <w:t>shall endeavor to keep the registration fee as low as is possible to attract maximum participation.</w:t>
      </w:r>
    </w:p>
    <w:p w14:paraId="20B933CB" w14:textId="7DF7DB21" w:rsidR="00B52031" w:rsidRPr="00136429" w:rsidRDefault="00803E8A" w:rsidP="002E27BF">
      <w:pPr>
        <w:autoSpaceDE w:val="0"/>
        <w:autoSpaceDN w:val="0"/>
        <w:adjustRightInd w:val="0"/>
        <w:spacing w:line="240" w:lineRule="auto"/>
        <w:ind w:left="720" w:hanging="720"/>
        <w:jc w:val="both"/>
        <w:rPr>
          <w:rFonts w:ascii="Times New Roman" w:hAnsi="Times New Roman"/>
          <w:bCs/>
          <w:sz w:val="24"/>
          <w:szCs w:val="24"/>
          <w:lang w:eastAsia="es-UY"/>
        </w:rPr>
      </w:pPr>
      <w:r w:rsidRPr="00136429">
        <w:rPr>
          <w:rFonts w:ascii="Times New Roman" w:hAnsi="Times New Roman"/>
          <w:bCs/>
          <w:sz w:val="24"/>
          <w:szCs w:val="24"/>
          <w:lang w:eastAsia="es-UY"/>
        </w:rPr>
        <w:t>12</w:t>
      </w:r>
      <w:r w:rsidR="00B0016B" w:rsidRPr="00136429">
        <w:rPr>
          <w:rFonts w:ascii="Times New Roman" w:hAnsi="Times New Roman"/>
          <w:bCs/>
          <w:sz w:val="24"/>
          <w:szCs w:val="24"/>
          <w:lang w:eastAsia="es-UY"/>
        </w:rPr>
        <w:t>04</w:t>
      </w:r>
      <w:r w:rsidR="00B0016B" w:rsidRPr="00136429">
        <w:rPr>
          <w:rFonts w:ascii="Times New Roman" w:hAnsi="Times New Roman"/>
          <w:bCs/>
          <w:sz w:val="24"/>
          <w:szCs w:val="24"/>
          <w:lang w:eastAsia="es-UY"/>
        </w:rPr>
        <w:tab/>
      </w:r>
      <w:r w:rsidR="00B52031" w:rsidRPr="00136429">
        <w:rPr>
          <w:rFonts w:ascii="Times New Roman" w:hAnsi="Times New Roman"/>
          <w:bCs/>
          <w:sz w:val="24"/>
          <w:szCs w:val="24"/>
          <w:lang w:eastAsia="es-UY"/>
        </w:rPr>
        <w:t xml:space="preserve">The </w:t>
      </w:r>
      <w:r w:rsidR="00D5772F">
        <w:rPr>
          <w:rFonts w:ascii="Times New Roman" w:hAnsi="Times New Roman"/>
          <w:bCs/>
          <w:sz w:val="24"/>
          <w:szCs w:val="24"/>
          <w:lang w:eastAsia="es-UY"/>
        </w:rPr>
        <w:t xml:space="preserve">Area </w:t>
      </w:r>
      <w:r w:rsidR="00B52031" w:rsidRPr="00136429">
        <w:rPr>
          <w:rFonts w:ascii="Times New Roman" w:hAnsi="Times New Roman"/>
          <w:bCs/>
          <w:sz w:val="24"/>
          <w:szCs w:val="24"/>
          <w:lang w:eastAsia="es-UY"/>
        </w:rPr>
        <w:t xml:space="preserve">Convention Budget shall aim </w:t>
      </w:r>
      <w:r w:rsidR="003F5CD5" w:rsidRPr="00136429">
        <w:rPr>
          <w:rFonts w:ascii="Times New Roman" w:hAnsi="Times New Roman"/>
          <w:bCs/>
          <w:sz w:val="24"/>
          <w:szCs w:val="24"/>
          <w:lang w:eastAsia="es-UY"/>
        </w:rPr>
        <w:t>for</w:t>
      </w:r>
      <w:r w:rsidR="00B52031" w:rsidRPr="00136429">
        <w:rPr>
          <w:rFonts w:ascii="Times New Roman" w:hAnsi="Times New Roman"/>
          <w:bCs/>
          <w:sz w:val="24"/>
          <w:szCs w:val="24"/>
          <w:lang w:eastAsia="es-UY"/>
        </w:rPr>
        <w:t xml:space="preserve"> breakeven and at most, a surplus not exceeding 10% of the revenue. Surplus (before members’ donations) arising from the hosting of a</w:t>
      </w:r>
      <w:r w:rsidR="00D5772F">
        <w:rPr>
          <w:rFonts w:ascii="Times New Roman" w:hAnsi="Times New Roman"/>
          <w:bCs/>
          <w:sz w:val="24"/>
          <w:szCs w:val="24"/>
          <w:lang w:eastAsia="es-UY"/>
        </w:rPr>
        <w:t>n Area</w:t>
      </w:r>
      <w:r w:rsidR="00B52031" w:rsidRPr="00136429">
        <w:rPr>
          <w:rFonts w:ascii="Times New Roman" w:hAnsi="Times New Roman"/>
          <w:bCs/>
          <w:sz w:val="24"/>
          <w:szCs w:val="24"/>
          <w:lang w:eastAsia="es-UY"/>
        </w:rPr>
        <w:t xml:space="preserve"> </w:t>
      </w:r>
      <w:r w:rsidR="00D5772F">
        <w:rPr>
          <w:rFonts w:ascii="Times New Roman" w:hAnsi="Times New Roman"/>
          <w:bCs/>
          <w:sz w:val="24"/>
          <w:szCs w:val="24"/>
          <w:lang w:eastAsia="es-UY"/>
        </w:rPr>
        <w:t>C</w:t>
      </w:r>
      <w:r w:rsidR="00B52031" w:rsidRPr="00136429">
        <w:rPr>
          <w:rFonts w:ascii="Times New Roman" w:hAnsi="Times New Roman"/>
          <w:bCs/>
          <w:sz w:val="24"/>
          <w:szCs w:val="24"/>
          <w:lang w:eastAsia="es-UY"/>
        </w:rPr>
        <w:t>onvention shall be shared between host Region and the Area on a 70/30 basis.</w:t>
      </w:r>
    </w:p>
    <w:p w14:paraId="1818D8B6" w14:textId="48CFA756" w:rsidR="00B52031" w:rsidRPr="00136429" w:rsidRDefault="00803E8A" w:rsidP="002E27BF">
      <w:pPr>
        <w:autoSpaceDE w:val="0"/>
        <w:autoSpaceDN w:val="0"/>
        <w:adjustRightInd w:val="0"/>
        <w:spacing w:line="240" w:lineRule="auto"/>
        <w:ind w:left="720" w:hanging="720"/>
        <w:jc w:val="both"/>
        <w:rPr>
          <w:rFonts w:ascii="Times New Roman" w:hAnsi="Times New Roman"/>
          <w:bCs/>
          <w:sz w:val="24"/>
          <w:szCs w:val="24"/>
          <w:lang w:eastAsia="es-UY"/>
        </w:rPr>
      </w:pPr>
      <w:r w:rsidRPr="00136429">
        <w:rPr>
          <w:rFonts w:ascii="Times New Roman" w:hAnsi="Times New Roman"/>
          <w:bCs/>
          <w:sz w:val="24"/>
          <w:szCs w:val="24"/>
          <w:lang w:eastAsia="es-UY"/>
        </w:rPr>
        <w:t>12</w:t>
      </w:r>
      <w:r w:rsidR="00B52031" w:rsidRPr="00136429">
        <w:rPr>
          <w:rFonts w:ascii="Times New Roman" w:hAnsi="Times New Roman"/>
          <w:bCs/>
          <w:sz w:val="24"/>
          <w:szCs w:val="24"/>
          <w:lang w:eastAsia="es-UY"/>
        </w:rPr>
        <w:t>05</w:t>
      </w:r>
      <w:r w:rsidR="00B52031" w:rsidRPr="00136429">
        <w:rPr>
          <w:rFonts w:ascii="Times New Roman" w:hAnsi="Times New Roman"/>
          <w:bCs/>
          <w:sz w:val="24"/>
          <w:szCs w:val="24"/>
          <w:lang w:eastAsia="es-UY"/>
        </w:rPr>
        <w:tab/>
        <w:t>The Chairperson of the Area Convention Committee</w:t>
      </w:r>
      <w:r w:rsidR="00BB2167">
        <w:rPr>
          <w:rFonts w:ascii="Times New Roman" w:hAnsi="Times New Roman"/>
          <w:bCs/>
          <w:sz w:val="24"/>
          <w:szCs w:val="24"/>
          <w:lang w:eastAsia="es-UY"/>
        </w:rPr>
        <w:t xml:space="preserve"> (ACC)</w:t>
      </w:r>
      <w:r w:rsidR="00B52031" w:rsidRPr="00136429">
        <w:rPr>
          <w:rFonts w:ascii="Times New Roman" w:hAnsi="Times New Roman"/>
          <w:bCs/>
          <w:sz w:val="24"/>
          <w:szCs w:val="24"/>
          <w:lang w:eastAsia="es-UY"/>
        </w:rPr>
        <w:t xml:space="preserve"> shall be appointed by the Area </w:t>
      </w:r>
      <w:r w:rsidR="001D19C4" w:rsidRPr="00136429">
        <w:rPr>
          <w:rFonts w:ascii="Times New Roman" w:hAnsi="Times New Roman"/>
          <w:bCs/>
          <w:sz w:val="24"/>
          <w:szCs w:val="24"/>
          <w:lang w:eastAsia="es-UY"/>
        </w:rPr>
        <w:t>C</w:t>
      </w:r>
      <w:r w:rsidR="00B52031" w:rsidRPr="00136429">
        <w:rPr>
          <w:rFonts w:ascii="Times New Roman" w:hAnsi="Times New Roman"/>
          <w:bCs/>
          <w:sz w:val="24"/>
          <w:szCs w:val="24"/>
          <w:lang w:eastAsia="es-UY"/>
        </w:rPr>
        <w:t>ouncil. He/she shall work with the H</w:t>
      </w:r>
      <w:r w:rsidR="00BB2167">
        <w:rPr>
          <w:rFonts w:ascii="Times New Roman" w:hAnsi="Times New Roman"/>
          <w:bCs/>
          <w:sz w:val="24"/>
          <w:szCs w:val="24"/>
          <w:lang w:eastAsia="es-UY"/>
        </w:rPr>
        <w:t>CC</w:t>
      </w:r>
      <w:r w:rsidR="00B52031" w:rsidRPr="00136429">
        <w:rPr>
          <w:rFonts w:ascii="Times New Roman" w:hAnsi="Times New Roman"/>
          <w:bCs/>
          <w:sz w:val="24"/>
          <w:szCs w:val="24"/>
          <w:lang w:eastAsia="es-UY"/>
        </w:rPr>
        <w:t xml:space="preserve"> to ensure that the general standards and guidelines including programme objectives are adhered to.</w:t>
      </w:r>
      <w:r w:rsidR="00BB2167">
        <w:rPr>
          <w:rFonts w:ascii="Times New Roman" w:hAnsi="Times New Roman"/>
          <w:bCs/>
          <w:sz w:val="24"/>
          <w:szCs w:val="24"/>
          <w:lang w:eastAsia="es-UY"/>
        </w:rPr>
        <w:t xml:space="preserve"> The Area Executive Officers shall also serve as members of the ACC.</w:t>
      </w:r>
    </w:p>
    <w:p w14:paraId="0D2D90B1" w14:textId="0A2CE46D" w:rsidR="00CF11D2" w:rsidRPr="00A90CBA" w:rsidRDefault="00CF11D2" w:rsidP="00CF11D2">
      <w:pPr>
        <w:autoSpaceDE w:val="0"/>
        <w:autoSpaceDN w:val="0"/>
        <w:adjustRightInd w:val="0"/>
        <w:spacing w:after="0" w:line="240" w:lineRule="auto"/>
        <w:jc w:val="both"/>
        <w:rPr>
          <w:rFonts w:ascii="Times New Roman" w:hAnsi="Times New Roman"/>
          <w:b/>
          <w:i/>
          <w:iCs/>
          <w:sz w:val="24"/>
          <w:szCs w:val="24"/>
          <w:lang w:eastAsia="es-UY"/>
        </w:rPr>
      </w:pPr>
      <w:r w:rsidRPr="00A90CBA">
        <w:rPr>
          <w:rFonts w:ascii="Times New Roman" w:hAnsi="Times New Roman"/>
          <w:b/>
          <w:sz w:val="24"/>
          <w:szCs w:val="24"/>
          <w:lang w:eastAsia="es-UY"/>
        </w:rPr>
        <w:t>GUIDELINE XIII – CODE OF CONDUCT</w:t>
      </w:r>
    </w:p>
    <w:p w14:paraId="28148834" w14:textId="77777777" w:rsidR="00CF11D2" w:rsidRPr="00A90CBA" w:rsidRDefault="00CF11D2" w:rsidP="00CF11D2">
      <w:pPr>
        <w:autoSpaceDE w:val="0"/>
        <w:autoSpaceDN w:val="0"/>
        <w:adjustRightInd w:val="0"/>
        <w:spacing w:line="240" w:lineRule="auto"/>
        <w:ind w:left="720" w:hanging="720"/>
        <w:jc w:val="both"/>
        <w:rPr>
          <w:rFonts w:ascii="Times New Roman" w:eastAsiaTheme="minorHAnsi" w:hAnsi="Times New Roman"/>
          <w:sz w:val="24"/>
          <w:szCs w:val="24"/>
          <w:lang w:val="en-AU"/>
        </w:rPr>
      </w:pPr>
      <w:r w:rsidRPr="00A90CBA">
        <w:rPr>
          <w:rFonts w:ascii="Times New Roman" w:eastAsiaTheme="minorHAnsi" w:hAnsi="Times New Roman"/>
          <w:sz w:val="24"/>
          <w:szCs w:val="24"/>
          <w:lang w:val="en-AU"/>
        </w:rPr>
        <w:t>1301</w:t>
      </w:r>
      <w:r w:rsidRPr="00A90CBA">
        <w:rPr>
          <w:rFonts w:ascii="Times New Roman" w:eastAsiaTheme="minorHAnsi" w:hAnsi="Times New Roman"/>
          <w:sz w:val="24"/>
          <w:szCs w:val="24"/>
          <w:lang w:val="en-AU"/>
        </w:rPr>
        <w:tab/>
        <w:t>YMI leaders and club members are encouraged to show, as described in the Inaugural Charge in Appendix II below, the qualities of idealism, interest, industry and initiative in carrying out their YMI commitments.</w:t>
      </w:r>
    </w:p>
    <w:p w14:paraId="36BA0BAE" w14:textId="77777777" w:rsidR="00CF11D2" w:rsidRPr="00A90CBA" w:rsidRDefault="00CF11D2" w:rsidP="00CF11D2">
      <w:pPr>
        <w:autoSpaceDE w:val="0"/>
        <w:autoSpaceDN w:val="0"/>
        <w:adjustRightInd w:val="0"/>
        <w:spacing w:line="240" w:lineRule="auto"/>
        <w:ind w:left="720" w:hanging="720"/>
        <w:jc w:val="both"/>
        <w:rPr>
          <w:rFonts w:ascii="Times New Roman" w:eastAsiaTheme="minorHAnsi" w:hAnsi="Times New Roman"/>
          <w:sz w:val="24"/>
          <w:szCs w:val="24"/>
          <w:lang w:val="en-AU"/>
        </w:rPr>
      </w:pPr>
      <w:r w:rsidRPr="00A90CBA">
        <w:rPr>
          <w:rFonts w:ascii="Times New Roman" w:eastAsiaTheme="minorHAnsi" w:hAnsi="Times New Roman"/>
          <w:sz w:val="24"/>
          <w:szCs w:val="24"/>
          <w:lang w:val="en-AU"/>
        </w:rPr>
        <w:t>1302</w:t>
      </w:r>
      <w:r w:rsidRPr="00A90CBA">
        <w:rPr>
          <w:rFonts w:ascii="Times New Roman" w:eastAsiaTheme="minorHAnsi" w:hAnsi="Times New Roman"/>
          <w:sz w:val="24"/>
          <w:szCs w:val="24"/>
          <w:lang w:val="en-AU"/>
        </w:rPr>
        <w:tab/>
        <w:t>Any party/s to a conflict that feels aggrieved by the verdict delivered by the troika in an appeal for conflict resolution in accordance with the framework on Conflict Resolution Procedure of Y’s Men International (Appendix III), shall have the right to appeal to the next higher forum for resolution. The troika includes the current, the immediate next and the immediate past elected principal officer in a particular forum.</w:t>
      </w:r>
    </w:p>
    <w:p w14:paraId="1A5EF56B" w14:textId="77777777" w:rsidR="00CF11D2" w:rsidRPr="00A90CBA" w:rsidRDefault="00CF11D2" w:rsidP="00CF11D2">
      <w:pPr>
        <w:autoSpaceDE w:val="0"/>
        <w:autoSpaceDN w:val="0"/>
        <w:adjustRightInd w:val="0"/>
        <w:spacing w:line="240" w:lineRule="auto"/>
        <w:ind w:left="720" w:hanging="720"/>
        <w:jc w:val="both"/>
        <w:rPr>
          <w:rFonts w:ascii="Times New Roman" w:eastAsiaTheme="minorHAnsi" w:hAnsi="Times New Roman"/>
          <w:sz w:val="24"/>
          <w:szCs w:val="24"/>
          <w:lang w:val="en-AU"/>
        </w:rPr>
      </w:pPr>
      <w:r w:rsidRPr="00A90CBA">
        <w:rPr>
          <w:rFonts w:ascii="Times New Roman" w:eastAsiaTheme="minorHAnsi" w:hAnsi="Times New Roman"/>
          <w:sz w:val="24"/>
          <w:szCs w:val="24"/>
          <w:lang w:val="en-AU"/>
        </w:rPr>
        <w:t>1303</w:t>
      </w:r>
      <w:r w:rsidRPr="00A90CBA">
        <w:rPr>
          <w:rFonts w:ascii="Times New Roman" w:eastAsiaTheme="minorHAnsi" w:hAnsi="Times New Roman"/>
          <w:sz w:val="24"/>
          <w:szCs w:val="24"/>
          <w:lang w:val="en-AU"/>
        </w:rPr>
        <w:tab/>
        <w:t>When any conflict is referred to the apex forum of Y’s Men International (the IEOs) for redress, the verdict delivered by the IEOs shall be final and binding on the parties to the appeal.</w:t>
      </w:r>
    </w:p>
    <w:p w14:paraId="7ECAFCB9" w14:textId="342505BB" w:rsidR="006F3CDE" w:rsidRPr="00136429" w:rsidRDefault="006F3CDE" w:rsidP="002E27BF">
      <w:pPr>
        <w:autoSpaceDE w:val="0"/>
        <w:autoSpaceDN w:val="0"/>
        <w:adjustRightInd w:val="0"/>
        <w:spacing w:after="0" w:line="240" w:lineRule="auto"/>
        <w:jc w:val="both"/>
        <w:rPr>
          <w:rFonts w:ascii="Times New Roman" w:hAnsi="Times New Roman"/>
          <w:b/>
          <w:sz w:val="24"/>
          <w:szCs w:val="24"/>
          <w:lang w:eastAsia="es-UY"/>
        </w:rPr>
      </w:pPr>
      <w:r w:rsidRPr="00136429">
        <w:rPr>
          <w:rFonts w:ascii="Times New Roman" w:hAnsi="Times New Roman"/>
          <w:b/>
          <w:sz w:val="24"/>
          <w:szCs w:val="24"/>
          <w:lang w:eastAsia="es-UY"/>
        </w:rPr>
        <w:t>GUIDELINE X</w:t>
      </w:r>
      <w:r w:rsidR="00803E8A" w:rsidRPr="00136429">
        <w:rPr>
          <w:rFonts w:ascii="Times New Roman" w:hAnsi="Times New Roman"/>
          <w:b/>
          <w:sz w:val="24"/>
          <w:szCs w:val="24"/>
          <w:lang w:eastAsia="es-UY"/>
        </w:rPr>
        <w:t>V</w:t>
      </w:r>
      <w:r w:rsidRPr="00136429">
        <w:rPr>
          <w:rFonts w:ascii="Times New Roman" w:hAnsi="Times New Roman"/>
          <w:b/>
          <w:sz w:val="24"/>
          <w:szCs w:val="24"/>
          <w:lang w:eastAsia="es-UY"/>
        </w:rPr>
        <w:t xml:space="preserve"> - AMENDMENTS</w:t>
      </w:r>
    </w:p>
    <w:p w14:paraId="4C4E4F73" w14:textId="0540EAC6" w:rsidR="006F3CDE" w:rsidRPr="00136429" w:rsidRDefault="003A624E" w:rsidP="002E27BF">
      <w:pPr>
        <w:autoSpaceDE w:val="0"/>
        <w:autoSpaceDN w:val="0"/>
        <w:adjustRightInd w:val="0"/>
        <w:spacing w:line="240" w:lineRule="auto"/>
        <w:ind w:left="720" w:hanging="720"/>
        <w:jc w:val="both"/>
        <w:rPr>
          <w:rFonts w:ascii="Times New Roman" w:hAnsi="Times New Roman"/>
          <w:bCs/>
          <w:sz w:val="24"/>
          <w:szCs w:val="24"/>
          <w:lang w:eastAsia="es-UY"/>
        </w:rPr>
      </w:pPr>
      <w:r w:rsidRPr="00136429">
        <w:rPr>
          <w:rFonts w:ascii="Times New Roman" w:hAnsi="Times New Roman"/>
          <w:bCs/>
          <w:sz w:val="24"/>
          <w:szCs w:val="24"/>
          <w:lang w:eastAsia="es-UY"/>
        </w:rPr>
        <w:t>1</w:t>
      </w:r>
      <w:r w:rsidR="00F77305" w:rsidRPr="00136429">
        <w:rPr>
          <w:rFonts w:ascii="Times New Roman" w:hAnsi="Times New Roman"/>
          <w:bCs/>
          <w:sz w:val="24"/>
          <w:szCs w:val="24"/>
          <w:lang w:eastAsia="es-UY"/>
        </w:rPr>
        <w:t>5</w:t>
      </w:r>
      <w:r w:rsidR="006F3CDE" w:rsidRPr="00136429">
        <w:rPr>
          <w:rFonts w:ascii="Times New Roman" w:hAnsi="Times New Roman"/>
          <w:bCs/>
          <w:sz w:val="24"/>
          <w:szCs w:val="24"/>
          <w:lang w:eastAsia="es-UY"/>
        </w:rPr>
        <w:t>01</w:t>
      </w:r>
      <w:r w:rsidR="006F3CDE" w:rsidRPr="00136429">
        <w:rPr>
          <w:rFonts w:ascii="Times New Roman" w:hAnsi="Times New Roman"/>
          <w:bCs/>
          <w:sz w:val="24"/>
          <w:szCs w:val="24"/>
          <w:lang w:eastAsia="es-UY"/>
        </w:rPr>
        <w:tab/>
      </w:r>
      <w:r w:rsidR="00C43B5E" w:rsidRPr="00136429">
        <w:rPr>
          <w:rFonts w:ascii="Times New Roman" w:hAnsi="Times New Roman"/>
          <w:bCs/>
          <w:sz w:val="24"/>
          <w:szCs w:val="24"/>
          <w:lang w:eastAsia="es-UY"/>
        </w:rPr>
        <w:t xml:space="preserve">Area Constitutional </w:t>
      </w:r>
      <w:r w:rsidR="006F3CDE" w:rsidRPr="00136429">
        <w:rPr>
          <w:rFonts w:ascii="Times New Roman" w:hAnsi="Times New Roman"/>
          <w:bCs/>
          <w:sz w:val="24"/>
          <w:szCs w:val="24"/>
          <w:lang w:eastAsia="es-UY"/>
        </w:rPr>
        <w:t>Guidelines may be amended at any duly constituted meeting of the Area Council</w:t>
      </w:r>
      <w:r w:rsidR="00BC212E">
        <w:rPr>
          <w:rFonts w:ascii="Times New Roman" w:hAnsi="Times New Roman"/>
          <w:bCs/>
          <w:sz w:val="24"/>
          <w:szCs w:val="24"/>
          <w:lang w:eastAsia="es-UY"/>
        </w:rPr>
        <w:t xml:space="preserve"> or by email</w:t>
      </w:r>
      <w:r w:rsidR="006F3CDE" w:rsidRPr="00136429">
        <w:rPr>
          <w:rFonts w:ascii="Times New Roman" w:hAnsi="Times New Roman"/>
          <w:bCs/>
          <w:sz w:val="24"/>
          <w:szCs w:val="24"/>
          <w:lang w:eastAsia="es-UY"/>
        </w:rPr>
        <w:t>, by a simple majority affirmative vote of the Council members present and voting.</w:t>
      </w:r>
    </w:p>
    <w:p w14:paraId="734ACD8F" w14:textId="23EDAEEA" w:rsidR="006F3CDE" w:rsidRPr="00136429" w:rsidRDefault="003A624E" w:rsidP="002E27BF">
      <w:pPr>
        <w:autoSpaceDE w:val="0"/>
        <w:autoSpaceDN w:val="0"/>
        <w:adjustRightInd w:val="0"/>
        <w:spacing w:line="240" w:lineRule="auto"/>
        <w:ind w:left="720" w:hanging="720"/>
        <w:jc w:val="both"/>
        <w:rPr>
          <w:rFonts w:ascii="Times New Roman" w:hAnsi="Times New Roman"/>
          <w:bCs/>
          <w:sz w:val="24"/>
          <w:szCs w:val="24"/>
          <w:lang w:eastAsia="es-UY"/>
        </w:rPr>
      </w:pPr>
      <w:r w:rsidRPr="00136429">
        <w:rPr>
          <w:rFonts w:ascii="Times New Roman" w:hAnsi="Times New Roman"/>
          <w:bCs/>
          <w:sz w:val="24"/>
          <w:szCs w:val="24"/>
          <w:lang w:eastAsia="es-UY"/>
        </w:rPr>
        <w:t>1</w:t>
      </w:r>
      <w:r w:rsidR="00F77305" w:rsidRPr="00136429">
        <w:rPr>
          <w:rFonts w:ascii="Times New Roman" w:hAnsi="Times New Roman"/>
          <w:bCs/>
          <w:sz w:val="24"/>
          <w:szCs w:val="24"/>
          <w:lang w:eastAsia="es-UY"/>
        </w:rPr>
        <w:t>5</w:t>
      </w:r>
      <w:r w:rsidR="006F3CDE" w:rsidRPr="00136429">
        <w:rPr>
          <w:rFonts w:ascii="Times New Roman" w:hAnsi="Times New Roman"/>
          <w:bCs/>
          <w:sz w:val="24"/>
          <w:szCs w:val="24"/>
          <w:lang w:eastAsia="es-UY"/>
        </w:rPr>
        <w:t>02</w:t>
      </w:r>
      <w:r w:rsidR="006F3CDE" w:rsidRPr="00136429">
        <w:rPr>
          <w:rFonts w:ascii="Times New Roman" w:hAnsi="Times New Roman"/>
          <w:bCs/>
          <w:sz w:val="24"/>
          <w:szCs w:val="24"/>
          <w:lang w:eastAsia="es-UY"/>
        </w:rPr>
        <w:tab/>
      </w:r>
      <w:r w:rsidR="00B52031" w:rsidRPr="00136429">
        <w:rPr>
          <w:rFonts w:ascii="Times New Roman" w:hAnsi="Times New Roman"/>
          <w:bCs/>
          <w:sz w:val="24"/>
          <w:szCs w:val="24"/>
          <w:lang w:eastAsia="es-UY"/>
        </w:rPr>
        <w:t xml:space="preserve">Club </w:t>
      </w:r>
      <w:r w:rsidR="006F3CDE" w:rsidRPr="00136429">
        <w:rPr>
          <w:rFonts w:ascii="Times New Roman" w:hAnsi="Times New Roman"/>
          <w:bCs/>
          <w:sz w:val="24"/>
          <w:szCs w:val="24"/>
          <w:lang w:eastAsia="es-UY"/>
        </w:rPr>
        <w:t xml:space="preserve">Presidents </w:t>
      </w:r>
      <w:r w:rsidR="00B52031" w:rsidRPr="00136429">
        <w:rPr>
          <w:rFonts w:ascii="Times New Roman" w:hAnsi="Times New Roman"/>
          <w:bCs/>
          <w:sz w:val="24"/>
          <w:szCs w:val="24"/>
          <w:lang w:eastAsia="es-UY"/>
        </w:rPr>
        <w:t>are not required to</w:t>
      </w:r>
      <w:r w:rsidR="006F3CDE" w:rsidRPr="00136429">
        <w:rPr>
          <w:rFonts w:ascii="Times New Roman" w:hAnsi="Times New Roman"/>
          <w:bCs/>
          <w:sz w:val="24"/>
          <w:szCs w:val="24"/>
          <w:lang w:eastAsia="es-UY"/>
        </w:rPr>
        <w:t xml:space="preserve"> vote on any Area </w:t>
      </w:r>
      <w:r w:rsidR="00C43B5E" w:rsidRPr="00136429">
        <w:rPr>
          <w:rFonts w:ascii="Times New Roman" w:hAnsi="Times New Roman"/>
          <w:bCs/>
          <w:sz w:val="24"/>
          <w:szCs w:val="24"/>
          <w:lang w:eastAsia="es-UY"/>
        </w:rPr>
        <w:t xml:space="preserve">Constitutional </w:t>
      </w:r>
      <w:r w:rsidR="001D19C4" w:rsidRPr="00136429">
        <w:rPr>
          <w:rFonts w:ascii="Times New Roman" w:hAnsi="Times New Roman"/>
          <w:bCs/>
          <w:sz w:val="24"/>
          <w:szCs w:val="24"/>
          <w:lang w:eastAsia="es-UY"/>
        </w:rPr>
        <w:t>Guideline</w:t>
      </w:r>
      <w:r w:rsidR="006F3CDE" w:rsidRPr="00136429">
        <w:rPr>
          <w:rFonts w:ascii="Times New Roman" w:hAnsi="Times New Roman"/>
          <w:bCs/>
          <w:sz w:val="24"/>
          <w:szCs w:val="24"/>
          <w:lang w:eastAsia="es-UY"/>
        </w:rPr>
        <w:t xml:space="preserve"> changes</w:t>
      </w:r>
      <w:r w:rsidR="001D19C4" w:rsidRPr="00136429">
        <w:rPr>
          <w:rFonts w:ascii="Times New Roman" w:hAnsi="Times New Roman"/>
          <w:bCs/>
          <w:sz w:val="24"/>
          <w:szCs w:val="24"/>
          <w:lang w:eastAsia="es-UY"/>
        </w:rPr>
        <w:t>.</w:t>
      </w:r>
    </w:p>
    <w:p w14:paraId="578093A9" w14:textId="7743E769" w:rsidR="0044293A" w:rsidRPr="0077309E" w:rsidRDefault="003A624E" w:rsidP="006179F3">
      <w:pPr>
        <w:autoSpaceDE w:val="0"/>
        <w:autoSpaceDN w:val="0"/>
        <w:adjustRightInd w:val="0"/>
        <w:spacing w:line="240" w:lineRule="auto"/>
        <w:ind w:left="720" w:hanging="720"/>
        <w:jc w:val="both"/>
        <w:rPr>
          <w:rFonts w:ascii="Times New Roman" w:hAnsi="Times New Roman"/>
          <w:bCs/>
          <w:sz w:val="24"/>
          <w:szCs w:val="24"/>
          <w:lang w:eastAsia="es-UY"/>
        </w:rPr>
      </w:pPr>
      <w:r w:rsidRPr="00136429">
        <w:rPr>
          <w:rFonts w:ascii="Times New Roman" w:hAnsi="Times New Roman"/>
          <w:bCs/>
          <w:sz w:val="24"/>
          <w:szCs w:val="24"/>
          <w:lang w:eastAsia="es-UY"/>
        </w:rPr>
        <w:t>1</w:t>
      </w:r>
      <w:r w:rsidR="00F77305" w:rsidRPr="00136429">
        <w:rPr>
          <w:rFonts w:ascii="Times New Roman" w:hAnsi="Times New Roman"/>
          <w:bCs/>
          <w:sz w:val="24"/>
          <w:szCs w:val="24"/>
          <w:lang w:eastAsia="es-UY"/>
        </w:rPr>
        <w:t>5</w:t>
      </w:r>
      <w:r w:rsidR="006F3CDE" w:rsidRPr="00136429">
        <w:rPr>
          <w:rFonts w:ascii="Times New Roman" w:hAnsi="Times New Roman"/>
          <w:bCs/>
          <w:sz w:val="24"/>
          <w:szCs w:val="24"/>
          <w:lang w:eastAsia="es-UY"/>
        </w:rPr>
        <w:t>03</w:t>
      </w:r>
      <w:r w:rsidR="006F3CDE" w:rsidRPr="00136429">
        <w:rPr>
          <w:rFonts w:ascii="Times New Roman" w:hAnsi="Times New Roman"/>
          <w:bCs/>
          <w:sz w:val="24"/>
          <w:szCs w:val="24"/>
          <w:lang w:eastAsia="es-UY"/>
        </w:rPr>
        <w:tab/>
        <w:t>It is the responsibility of each Regional Director to inform the Club Presidents of any chan</w:t>
      </w:r>
      <w:r w:rsidR="006F3CDE" w:rsidRPr="0077309E">
        <w:rPr>
          <w:rFonts w:ascii="Times New Roman" w:hAnsi="Times New Roman"/>
          <w:bCs/>
          <w:sz w:val="24"/>
          <w:szCs w:val="24"/>
          <w:lang w:eastAsia="es-UY"/>
        </w:rPr>
        <w:t xml:space="preserve">ges to the Area </w:t>
      </w:r>
      <w:r w:rsidR="00C43B5E" w:rsidRPr="0077309E">
        <w:rPr>
          <w:rFonts w:ascii="Times New Roman" w:hAnsi="Times New Roman"/>
          <w:bCs/>
          <w:sz w:val="24"/>
          <w:szCs w:val="24"/>
          <w:lang w:eastAsia="es-UY"/>
        </w:rPr>
        <w:t xml:space="preserve">Constitutional </w:t>
      </w:r>
      <w:r w:rsidR="008C3EA1" w:rsidRPr="0077309E">
        <w:rPr>
          <w:rFonts w:ascii="Times New Roman" w:hAnsi="Times New Roman"/>
          <w:bCs/>
          <w:sz w:val="24"/>
          <w:szCs w:val="24"/>
          <w:lang w:eastAsia="es-UY"/>
        </w:rPr>
        <w:t>Guidelines</w:t>
      </w:r>
      <w:r w:rsidR="006F3CDE" w:rsidRPr="0077309E">
        <w:rPr>
          <w:rFonts w:ascii="Times New Roman" w:hAnsi="Times New Roman"/>
          <w:bCs/>
          <w:sz w:val="24"/>
          <w:szCs w:val="24"/>
          <w:lang w:eastAsia="es-UY"/>
        </w:rPr>
        <w:t>.</w:t>
      </w:r>
    </w:p>
    <w:p w14:paraId="389D93FB" w14:textId="77777777" w:rsidR="00CF11D2" w:rsidRDefault="0044293A" w:rsidP="002E27BF">
      <w:pPr>
        <w:autoSpaceDE w:val="0"/>
        <w:autoSpaceDN w:val="0"/>
        <w:adjustRightInd w:val="0"/>
        <w:spacing w:after="0" w:line="240" w:lineRule="auto"/>
        <w:ind w:left="720" w:hanging="720"/>
        <w:jc w:val="both"/>
        <w:rPr>
          <w:rFonts w:ascii="Times New Roman" w:hAnsi="Times New Roman"/>
          <w:bCs/>
          <w:sz w:val="24"/>
          <w:szCs w:val="24"/>
          <w:lang w:eastAsia="es-UY"/>
        </w:rPr>
      </w:pPr>
      <w:r w:rsidRPr="006179F3">
        <w:rPr>
          <w:rFonts w:ascii="Times New Roman" w:hAnsi="Times New Roman"/>
          <w:bCs/>
          <w:sz w:val="24"/>
          <w:szCs w:val="24"/>
          <w:lang w:eastAsia="es-UY"/>
        </w:rPr>
        <w:t>1504</w:t>
      </w:r>
      <w:r w:rsidRPr="006179F3">
        <w:rPr>
          <w:rFonts w:ascii="Times New Roman" w:hAnsi="Times New Roman"/>
          <w:bCs/>
          <w:sz w:val="24"/>
          <w:szCs w:val="24"/>
          <w:lang w:eastAsia="es-UY"/>
        </w:rPr>
        <w:tab/>
        <w:t xml:space="preserve">Clubs of good standing </w:t>
      </w:r>
      <w:r w:rsidR="00845D3B" w:rsidRPr="006179F3">
        <w:rPr>
          <w:rFonts w:ascii="Times New Roman" w:hAnsi="Times New Roman"/>
          <w:bCs/>
          <w:sz w:val="24"/>
          <w:szCs w:val="24"/>
          <w:lang w:eastAsia="es-UY"/>
        </w:rPr>
        <w:t xml:space="preserve">in the Area </w:t>
      </w:r>
      <w:r w:rsidRPr="006179F3">
        <w:rPr>
          <w:rFonts w:ascii="Times New Roman" w:hAnsi="Times New Roman"/>
          <w:bCs/>
          <w:sz w:val="24"/>
          <w:szCs w:val="24"/>
          <w:lang w:eastAsia="es-UY"/>
        </w:rPr>
        <w:t xml:space="preserve">are defined as clubs </w:t>
      </w:r>
      <w:r w:rsidR="00CF11D2">
        <w:rPr>
          <w:rFonts w:ascii="Times New Roman" w:hAnsi="Times New Roman"/>
          <w:bCs/>
          <w:sz w:val="24"/>
          <w:szCs w:val="24"/>
          <w:lang w:eastAsia="es-UY"/>
        </w:rPr>
        <w:t>which have paid Regional, Area and International dues for 100% of its reported members during the past three (3) semesters.</w:t>
      </w:r>
    </w:p>
    <w:p w14:paraId="2257B2E0" w14:textId="4F65068D" w:rsidR="00FC2DB9" w:rsidRDefault="00FC2DB9" w:rsidP="002E27BF">
      <w:pPr>
        <w:spacing w:after="160" w:line="259" w:lineRule="auto"/>
        <w:jc w:val="both"/>
        <w:rPr>
          <w:rFonts w:ascii="Times New Roman" w:eastAsiaTheme="minorEastAsia" w:hAnsi="Times New Roman"/>
          <w:color w:val="000000"/>
          <w:sz w:val="24"/>
          <w:szCs w:val="24"/>
          <w:lang w:val="en-AU"/>
        </w:rPr>
      </w:pPr>
      <w:r>
        <w:br w:type="page"/>
      </w:r>
    </w:p>
    <w:p w14:paraId="19760329" w14:textId="77777777" w:rsidR="00FC2DB9" w:rsidRPr="00BE073C" w:rsidRDefault="00FC2DB9" w:rsidP="002E27BF">
      <w:pPr>
        <w:pStyle w:val="Default"/>
        <w:jc w:val="both"/>
        <w:rPr>
          <w:b/>
          <w:bCs/>
          <w:sz w:val="32"/>
          <w:szCs w:val="32"/>
        </w:rPr>
      </w:pPr>
      <w:r>
        <w:rPr>
          <w:b/>
          <w:bCs/>
          <w:sz w:val="32"/>
          <w:szCs w:val="32"/>
        </w:rPr>
        <w:lastRenderedPageBreak/>
        <w:t>Appendix I</w:t>
      </w:r>
    </w:p>
    <w:p w14:paraId="5F63EFD1" w14:textId="77777777" w:rsidR="00FC2DB9" w:rsidRDefault="00FC2DB9" w:rsidP="002E27BF">
      <w:pPr>
        <w:pStyle w:val="Default"/>
        <w:jc w:val="both"/>
      </w:pPr>
    </w:p>
    <w:p w14:paraId="17F42069" w14:textId="77777777" w:rsidR="00FC2DB9" w:rsidRPr="00BE073C" w:rsidRDefault="00FC2DB9" w:rsidP="002E27BF">
      <w:pPr>
        <w:pStyle w:val="Default"/>
        <w:spacing w:after="240"/>
        <w:jc w:val="both"/>
        <w:rPr>
          <w:sz w:val="28"/>
          <w:szCs w:val="28"/>
        </w:rPr>
      </w:pPr>
      <w:r w:rsidRPr="00BE073C">
        <w:rPr>
          <w:b/>
          <w:bCs/>
          <w:sz w:val="28"/>
          <w:szCs w:val="28"/>
        </w:rPr>
        <w:t>Criteria for International Council Members</w:t>
      </w:r>
    </w:p>
    <w:p w14:paraId="0B8C1CD0" w14:textId="77777777" w:rsidR="00FC2DB9" w:rsidRPr="00BE073C" w:rsidRDefault="00FC2DB9" w:rsidP="002E27BF">
      <w:pPr>
        <w:pStyle w:val="Default"/>
        <w:spacing w:after="240"/>
        <w:jc w:val="both"/>
      </w:pPr>
      <w:r w:rsidRPr="00BE073C">
        <w:t>Your candidate must be a highly qualified person, able to operate successfully in a diversified group of people from different linguistic, religious and cultural backgrounds. The following qualifications are desired in each candidate:</w:t>
      </w:r>
    </w:p>
    <w:p w14:paraId="193A01AD" w14:textId="34F942D4" w:rsidR="00FC2DB9" w:rsidRPr="00BE073C" w:rsidRDefault="00FC2DB9" w:rsidP="002E27BF">
      <w:pPr>
        <w:pStyle w:val="Default"/>
        <w:ind w:left="720" w:hanging="720"/>
        <w:jc w:val="both"/>
      </w:pPr>
      <w:r w:rsidRPr="00BE073C">
        <w:t>A.</w:t>
      </w:r>
      <w:r>
        <w:tab/>
      </w:r>
      <w:r w:rsidRPr="00BE073C">
        <w:t>The ability and willingness to communicate, both orally and by mail. Communication is one of the greatest responsibilities in our movement. An ICM must have shown these abilities before his/her</w:t>
      </w:r>
      <w:r w:rsidR="00C20802">
        <w:t xml:space="preserve"> </w:t>
      </w:r>
      <w:r w:rsidRPr="00BE073C">
        <w:t xml:space="preserve">election, and must continue to answer all communications within a reasonable period of time. </w:t>
      </w:r>
    </w:p>
    <w:p w14:paraId="615F0078" w14:textId="77777777" w:rsidR="00FC2DB9" w:rsidRPr="00BE073C" w:rsidRDefault="00FC2DB9" w:rsidP="002E27BF">
      <w:pPr>
        <w:pStyle w:val="Default"/>
        <w:ind w:left="720" w:hanging="720"/>
        <w:jc w:val="both"/>
      </w:pPr>
      <w:r w:rsidRPr="00BE073C">
        <w:t>B.</w:t>
      </w:r>
      <w:r>
        <w:tab/>
      </w:r>
      <w:r w:rsidRPr="00BE073C">
        <w:t xml:space="preserve">Experience in </w:t>
      </w:r>
      <w:proofErr w:type="spellStart"/>
      <w:r w:rsidRPr="00BE073C">
        <w:t>Y'sdom</w:t>
      </w:r>
      <w:proofErr w:type="spellEnd"/>
      <w:r w:rsidRPr="00BE073C">
        <w:t xml:space="preserve"> - preferably with a background of proven leadership ability at Club, District and Regional levels. </w:t>
      </w:r>
    </w:p>
    <w:p w14:paraId="14A1E565" w14:textId="77777777" w:rsidR="00FC2DB9" w:rsidRPr="00BE073C" w:rsidRDefault="00FC2DB9" w:rsidP="002E27BF">
      <w:pPr>
        <w:pStyle w:val="Default"/>
        <w:ind w:left="720" w:hanging="720"/>
        <w:jc w:val="both"/>
      </w:pPr>
      <w:r w:rsidRPr="00BE073C">
        <w:t>C.</w:t>
      </w:r>
      <w:r>
        <w:tab/>
      </w:r>
      <w:r w:rsidRPr="00BE073C">
        <w:t xml:space="preserve">A commitment to a Christ-like purpose. </w:t>
      </w:r>
    </w:p>
    <w:p w14:paraId="21EA1974" w14:textId="77777777" w:rsidR="00FC2DB9" w:rsidRPr="00BE073C" w:rsidRDefault="00FC2DB9" w:rsidP="002E27BF">
      <w:pPr>
        <w:pStyle w:val="Default"/>
        <w:ind w:left="720" w:hanging="720"/>
        <w:jc w:val="both"/>
      </w:pPr>
      <w:r w:rsidRPr="00BE073C">
        <w:t>D.</w:t>
      </w:r>
      <w:r>
        <w:tab/>
      </w:r>
      <w:r w:rsidRPr="00BE073C">
        <w:t xml:space="preserve">The ability to communicate in English. </w:t>
      </w:r>
    </w:p>
    <w:p w14:paraId="2CDF2EBD" w14:textId="77777777" w:rsidR="00FC2DB9" w:rsidRPr="00BE073C" w:rsidRDefault="00FC2DB9" w:rsidP="002E27BF">
      <w:pPr>
        <w:pStyle w:val="Default"/>
        <w:ind w:left="720" w:hanging="720"/>
        <w:jc w:val="both"/>
      </w:pPr>
      <w:r w:rsidRPr="00BE073C">
        <w:t>E.</w:t>
      </w:r>
      <w:r>
        <w:tab/>
      </w:r>
      <w:r w:rsidRPr="00BE073C">
        <w:t xml:space="preserve">Knowledge of the YMCA and its international programmes. </w:t>
      </w:r>
    </w:p>
    <w:p w14:paraId="0910D9F6" w14:textId="77777777" w:rsidR="00FC2DB9" w:rsidRPr="00BE073C" w:rsidRDefault="00FC2DB9" w:rsidP="002E27BF">
      <w:pPr>
        <w:pStyle w:val="Default"/>
        <w:ind w:left="720" w:hanging="720"/>
        <w:jc w:val="both"/>
      </w:pPr>
      <w:r w:rsidRPr="00BE073C">
        <w:t>F.</w:t>
      </w:r>
      <w:r>
        <w:tab/>
      </w:r>
      <w:r w:rsidRPr="00BE073C">
        <w:t xml:space="preserve">Ability to be a conceptual thinker, capable of forming philosophy, policy and organisational concepts. </w:t>
      </w:r>
    </w:p>
    <w:p w14:paraId="668668EA" w14:textId="77777777" w:rsidR="00FC2DB9" w:rsidRPr="00BE073C" w:rsidRDefault="00FC2DB9" w:rsidP="002E27BF">
      <w:pPr>
        <w:pStyle w:val="Default"/>
        <w:ind w:left="720" w:hanging="720"/>
        <w:jc w:val="both"/>
      </w:pPr>
      <w:r w:rsidRPr="00BE073C">
        <w:t>G.</w:t>
      </w:r>
      <w:r>
        <w:tab/>
      </w:r>
      <w:r w:rsidRPr="00BE073C">
        <w:t xml:space="preserve">Creative ability - able to initiate ideas, not merely to respond. </w:t>
      </w:r>
    </w:p>
    <w:p w14:paraId="4D73BBD6" w14:textId="77777777" w:rsidR="00FC2DB9" w:rsidRPr="00BE073C" w:rsidRDefault="00FC2DB9" w:rsidP="002E27BF">
      <w:pPr>
        <w:pStyle w:val="Default"/>
        <w:ind w:left="720" w:hanging="720"/>
        <w:jc w:val="both"/>
      </w:pPr>
      <w:r w:rsidRPr="00BE073C">
        <w:t>H.</w:t>
      </w:r>
      <w:r>
        <w:tab/>
      </w:r>
      <w:r w:rsidRPr="00BE073C">
        <w:t xml:space="preserve">Cultural literacy - and international understanding and concern. </w:t>
      </w:r>
    </w:p>
    <w:p w14:paraId="6BF9F0FB" w14:textId="77777777" w:rsidR="00FC2DB9" w:rsidRPr="00BE073C" w:rsidRDefault="00FC2DB9" w:rsidP="002E27BF">
      <w:pPr>
        <w:pStyle w:val="Default"/>
        <w:ind w:left="720" w:hanging="720"/>
        <w:jc w:val="both"/>
      </w:pPr>
      <w:r w:rsidRPr="00BE073C">
        <w:t>I.</w:t>
      </w:r>
      <w:r>
        <w:tab/>
      </w:r>
      <w:r w:rsidRPr="00BE073C">
        <w:t xml:space="preserve">Strong principles, but willingness to compromise for the good of the whole. </w:t>
      </w:r>
    </w:p>
    <w:p w14:paraId="6E9ED121" w14:textId="77777777" w:rsidR="00FC2DB9" w:rsidRPr="00BE073C" w:rsidRDefault="00FC2DB9" w:rsidP="002E27BF">
      <w:pPr>
        <w:pStyle w:val="Default"/>
        <w:ind w:left="720" w:hanging="720"/>
        <w:jc w:val="both"/>
      </w:pPr>
      <w:r w:rsidRPr="00BE073C">
        <w:t>J.</w:t>
      </w:r>
      <w:r>
        <w:tab/>
      </w:r>
      <w:r w:rsidRPr="00BE073C">
        <w:t xml:space="preserve">Concern for </w:t>
      </w:r>
      <w:proofErr w:type="spellStart"/>
      <w:r w:rsidRPr="00BE073C">
        <w:t>Y'sdom's</w:t>
      </w:r>
      <w:proofErr w:type="spellEnd"/>
      <w:r w:rsidRPr="00BE073C">
        <w:t xml:space="preserve"> strength and growth, worldwide. </w:t>
      </w:r>
    </w:p>
    <w:p w14:paraId="5DC9DA3E" w14:textId="77777777" w:rsidR="00FC2DB9" w:rsidRPr="00BE073C" w:rsidRDefault="00FC2DB9" w:rsidP="002E27BF">
      <w:pPr>
        <w:pStyle w:val="Default"/>
        <w:ind w:left="720" w:hanging="720"/>
        <w:jc w:val="both"/>
      </w:pPr>
      <w:r w:rsidRPr="00BE073C">
        <w:t>K.</w:t>
      </w:r>
      <w:r>
        <w:tab/>
      </w:r>
      <w:r w:rsidRPr="00BE073C">
        <w:t xml:space="preserve">A willingness and ability to serve - to give the time and effort necessary to be a good ICM. </w:t>
      </w:r>
    </w:p>
    <w:p w14:paraId="23C67516" w14:textId="77777777" w:rsidR="00FC2DB9" w:rsidRPr="00BE073C" w:rsidRDefault="00FC2DB9" w:rsidP="002E27BF">
      <w:pPr>
        <w:pStyle w:val="Default"/>
        <w:spacing w:after="240"/>
        <w:ind w:left="720" w:hanging="720"/>
        <w:jc w:val="both"/>
      </w:pPr>
      <w:r w:rsidRPr="00BE073C">
        <w:t>L.</w:t>
      </w:r>
      <w:r>
        <w:tab/>
      </w:r>
      <w:r w:rsidRPr="00BE073C">
        <w:t>A willingness and ability to cooperate - to work closely with others.</w:t>
      </w:r>
    </w:p>
    <w:p w14:paraId="0F868A70" w14:textId="77777777" w:rsidR="00FC2DB9" w:rsidRPr="00BE073C" w:rsidRDefault="00FC2DB9" w:rsidP="002E27BF">
      <w:pPr>
        <w:pStyle w:val="Default"/>
        <w:spacing w:after="240"/>
        <w:jc w:val="both"/>
      </w:pPr>
      <w:r w:rsidRPr="00BE073C">
        <w:t>As you can see, the qualifications are very high</w:t>
      </w:r>
      <w:r>
        <w:t>,</w:t>
      </w:r>
      <w:r w:rsidRPr="00BE073C">
        <w:t xml:space="preserve"> and it might therefore be difficult for your Club to propose a suitable candidate. Feel free to seek advice from your Regional Director or any other leaders as you see fit - but remember that your Club decides on which name to submit.</w:t>
      </w:r>
    </w:p>
    <w:p w14:paraId="37799C11" w14:textId="7A43DB6F" w:rsidR="00FC2DB9" w:rsidRDefault="00FC2DB9" w:rsidP="002E27BF">
      <w:pPr>
        <w:jc w:val="both"/>
        <w:rPr>
          <w:rFonts w:ascii="Times New Roman" w:hAnsi="Times New Roman"/>
          <w:sz w:val="24"/>
          <w:szCs w:val="24"/>
        </w:rPr>
      </w:pPr>
      <w:r w:rsidRPr="00BE073C">
        <w:rPr>
          <w:rFonts w:ascii="Times New Roman" w:hAnsi="Times New Roman"/>
          <w:sz w:val="24"/>
          <w:szCs w:val="24"/>
        </w:rPr>
        <w:t>Finally, you must make sure that the candidate you propose is willing to serve if elected.</w:t>
      </w:r>
    </w:p>
    <w:p w14:paraId="18463799" w14:textId="58CFAF3D" w:rsidR="00CF11D2" w:rsidRDefault="00CF11D2" w:rsidP="002E27BF">
      <w:pPr>
        <w:jc w:val="both"/>
        <w:rPr>
          <w:rFonts w:ascii="Times New Roman" w:hAnsi="Times New Roman"/>
          <w:sz w:val="24"/>
          <w:szCs w:val="24"/>
        </w:rPr>
      </w:pPr>
    </w:p>
    <w:p w14:paraId="32829C04" w14:textId="77777777" w:rsidR="00CF11D2" w:rsidRPr="00BE073C" w:rsidRDefault="00CF11D2" w:rsidP="002E27BF">
      <w:pPr>
        <w:jc w:val="both"/>
        <w:rPr>
          <w:rFonts w:ascii="Times New Roman" w:hAnsi="Times New Roman"/>
          <w:sz w:val="24"/>
          <w:szCs w:val="24"/>
        </w:rPr>
      </w:pPr>
    </w:p>
    <w:p w14:paraId="22473F64" w14:textId="3B6F4B10" w:rsidR="00CF11D2" w:rsidRDefault="00CF11D2">
      <w:pPr>
        <w:spacing w:after="160" w:line="259" w:lineRule="auto"/>
        <w:rPr>
          <w:sz w:val="24"/>
          <w:szCs w:val="24"/>
        </w:rPr>
      </w:pPr>
      <w:r>
        <w:rPr>
          <w:sz w:val="24"/>
          <w:szCs w:val="24"/>
        </w:rPr>
        <w:br w:type="page"/>
      </w:r>
    </w:p>
    <w:p w14:paraId="0D6935FD" w14:textId="440046D2" w:rsidR="00070C03" w:rsidRPr="006179F3" w:rsidRDefault="008D49E6" w:rsidP="006179F3">
      <w:pPr>
        <w:tabs>
          <w:tab w:val="left" w:pos="-720"/>
          <w:tab w:val="left" w:pos="546"/>
          <w:tab w:val="left" w:pos="1789"/>
          <w:tab w:val="left" w:pos="4435"/>
        </w:tabs>
        <w:ind w:left="1985" w:hanging="1985"/>
        <w:jc w:val="both"/>
        <w:rPr>
          <w:rFonts w:ascii="Times New Roman" w:hAnsi="Times New Roman"/>
          <w:b/>
          <w:bCs/>
          <w:spacing w:val="-5"/>
          <w:sz w:val="32"/>
          <w:szCs w:val="32"/>
        </w:rPr>
      </w:pPr>
      <w:r w:rsidRPr="006179F3">
        <w:rPr>
          <w:rFonts w:ascii="Times New Roman" w:hAnsi="Times New Roman"/>
          <w:b/>
          <w:bCs/>
          <w:spacing w:val="-5"/>
          <w:sz w:val="32"/>
          <w:szCs w:val="32"/>
        </w:rPr>
        <w:lastRenderedPageBreak/>
        <w:t>APPENDIX II</w:t>
      </w:r>
    </w:p>
    <w:p w14:paraId="67DAB8BD" w14:textId="2A9B4BFC" w:rsidR="008D49E6" w:rsidRPr="005E0696" w:rsidRDefault="008D49E6" w:rsidP="00070C03">
      <w:pPr>
        <w:tabs>
          <w:tab w:val="left" w:pos="-720"/>
          <w:tab w:val="left" w:pos="546"/>
          <w:tab w:val="left" w:pos="1789"/>
          <w:tab w:val="left" w:pos="4435"/>
        </w:tabs>
        <w:ind w:left="1985" w:firstLine="895"/>
        <w:rPr>
          <w:color w:val="0070C0"/>
          <w:spacing w:val="-5"/>
        </w:rPr>
      </w:pPr>
      <w:r w:rsidRPr="005E0696">
        <w:rPr>
          <w:noProof/>
          <w:lang w:val="en-IN" w:eastAsia="en-IN"/>
        </w:rPr>
        <w:drawing>
          <wp:anchor distT="0" distB="0" distL="114300" distR="114300" simplePos="0" relativeHeight="251659264" behindDoc="1" locked="0" layoutInCell="1" allowOverlap="1" wp14:anchorId="38256FD4" wp14:editId="34862528">
            <wp:simplePos x="0" y="0"/>
            <wp:positionH relativeFrom="column">
              <wp:posOffset>-19050</wp:posOffset>
            </wp:positionH>
            <wp:positionV relativeFrom="paragraph">
              <wp:posOffset>36830</wp:posOffset>
            </wp:positionV>
            <wp:extent cx="1423035" cy="1502410"/>
            <wp:effectExtent l="0" t="0" r="0" b="0"/>
            <wp:wrapTight wrapText="bothSides">
              <wp:wrapPolygon edited="0">
                <wp:start x="0" y="0"/>
                <wp:lineTo x="0" y="21180"/>
                <wp:lineTo x="21205" y="21180"/>
                <wp:lineTo x="21205" y="0"/>
                <wp:lineTo x="0" y="0"/>
              </wp:wrapPolygon>
            </wp:wrapTight>
            <wp:docPr id="3" name="Picture 3" descr="Y:\James\My Documents\Graphics &amp; Photos\logos\High Resolution Logos\New 2012 Emblem &amp; 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James\My Documents\Graphics &amp; Photos\logos\High Resolution Logos\New 2012 Emblem &amp; Logo\Logo.jpg"/>
                    <pic:cNvPicPr>
                      <a:picLocks noChangeAspect="1" noChangeArrowheads="1"/>
                    </pic:cNvPicPr>
                  </pic:nvPicPr>
                  <pic:blipFill>
                    <a:blip r:embed="rId6"/>
                    <a:srcRect/>
                    <a:stretch>
                      <a:fillRect/>
                    </a:stretch>
                  </pic:blipFill>
                  <pic:spPr bwMode="auto">
                    <a:xfrm>
                      <a:off x="0" y="0"/>
                      <a:ext cx="1423035" cy="1502410"/>
                    </a:xfrm>
                    <a:prstGeom prst="rect">
                      <a:avLst/>
                    </a:prstGeom>
                    <a:noFill/>
                    <a:ln w="9525">
                      <a:noFill/>
                      <a:miter lim="800000"/>
                      <a:headEnd/>
                      <a:tailEnd/>
                    </a:ln>
                  </pic:spPr>
                </pic:pic>
              </a:graphicData>
            </a:graphic>
          </wp:anchor>
        </w:drawing>
      </w:r>
    </w:p>
    <w:p w14:paraId="1848E342" w14:textId="77777777" w:rsidR="00070C03" w:rsidRPr="0085616D" w:rsidRDefault="00070C03" w:rsidP="00070C03">
      <w:pPr>
        <w:tabs>
          <w:tab w:val="left" w:pos="-720"/>
          <w:tab w:val="left" w:pos="546"/>
          <w:tab w:val="left" w:pos="1789"/>
          <w:tab w:val="left" w:pos="4435"/>
        </w:tabs>
        <w:jc w:val="center"/>
        <w:rPr>
          <w:spacing w:val="-5"/>
          <w:sz w:val="40"/>
          <w:szCs w:val="40"/>
        </w:rPr>
      </w:pPr>
    </w:p>
    <w:p w14:paraId="3F43253B" w14:textId="77777777" w:rsidR="00070C03" w:rsidRPr="00805AC7" w:rsidRDefault="00070C03" w:rsidP="00070C03">
      <w:pPr>
        <w:tabs>
          <w:tab w:val="left" w:pos="-720"/>
          <w:tab w:val="left" w:pos="546"/>
          <w:tab w:val="left" w:pos="1789"/>
          <w:tab w:val="left" w:pos="4435"/>
        </w:tabs>
        <w:jc w:val="center"/>
        <w:rPr>
          <w:rFonts w:ascii="Palatino Linotype" w:hAnsi="Palatino Linotype"/>
          <w:b/>
          <w:color w:val="0000DE"/>
          <w:spacing w:val="-2"/>
          <w:sz w:val="40"/>
          <w:szCs w:val="40"/>
        </w:rPr>
      </w:pPr>
      <w:r w:rsidRPr="00805AC7">
        <w:rPr>
          <w:rFonts w:ascii="Palatino Linotype" w:hAnsi="Palatino Linotype"/>
          <w:b/>
          <w:color w:val="0000DE"/>
          <w:spacing w:val="-5"/>
          <w:sz w:val="40"/>
          <w:szCs w:val="40"/>
        </w:rPr>
        <w:t>OFFICER INSTALLATION CHARTER</w:t>
      </w:r>
    </w:p>
    <w:p w14:paraId="0DF82280" w14:textId="77777777" w:rsidR="00070C03" w:rsidRPr="00805AC7" w:rsidRDefault="00070C03" w:rsidP="00070C03">
      <w:pPr>
        <w:tabs>
          <w:tab w:val="left" w:pos="-720"/>
          <w:tab w:val="left" w:pos="546"/>
          <w:tab w:val="left" w:pos="1789"/>
          <w:tab w:val="left" w:pos="4435"/>
        </w:tabs>
        <w:jc w:val="center"/>
        <w:rPr>
          <w:rFonts w:ascii="Palatino Linotype" w:hAnsi="Palatino Linotype"/>
          <w:color w:val="0000FF"/>
          <w:spacing w:val="-2"/>
        </w:rPr>
      </w:pPr>
      <w:bookmarkStart w:id="0" w:name="_Hlk509916925"/>
      <w:r w:rsidRPr="00805AC7">
        <w:rPr>
          <w:rFonts w:ascii="Palatino Linotype" w:hAnsi="Palatino Linotype"/>
          <w:b/>
          <w:color w:val="0000DE"/>
          <w:spacing w:val="-5"/>
        </w:rPr>
        <w:t>of the International Association of Y’s Men’s Clubs</w:t>
      </w:r>
    </w:p>
    <w:bookmarkEnd w:id="0"/>
    <w:p w14:paraId="6AF47DFA" w14:textId="77777777" w:rsidR="00070C03" w:rsidRPr="006179F3" w:rsidRDefault="00070C03" w:rsidP="00070C03">
      <w:pPr>
        <w:tabs>
          <w:tab w:val="left" w:pos="-720"/>
          <w:tab w:val="left" w:pos="546"/>
          <w:tab w:val="left" w:pos="1789"/>
          <w:tab w:val="left" w:pos="4435"/>
        </w:tabs>
        <w:jc w:val="both"/>
        <w:rPr>
          <w:rFonts w:ascii="Times New Roman" w:hAnsi="Times New Roman"/>
          <w:spacing w:val="-2"/>
          <w:sz w:val="24"/>
          <w:szCs w:val="24"/>
        </w:rPr>
      </w:pPr>
      <w:r w:rsidRPr="006179F3">
        <w:rPr>
          <w:rFonts w:ascii="Times New Roman" w:hAnsi="Times New Roman"/>
          <w:spacing w:val="-2"/>
          <w:sz w:val="24"/>
          <w:szCs w:val="24"/>
        </w:rPr>
        <w:t xml:space="preserve">To be elected as an Executive Officer to serve the International Association of Y’s Men’s Clubs is a great </w:t>
      </w:r>
      <w:proofErr w:type="spellStart"/>
      <w:r w:rsidRPr="006179F3">
        <w:rPr>
          <w:rFonts w:ascii="Times New Roman" w:hAnsi="Times New Roman"/>
          <w:spacing w:val="-2"/>
          <w:sz w:val="24"/>
          <w:szCs w:val="24"/>
        </w:rPr>
        <w:t>honour</w:t>
      </w:r>
      <w:proofErr w:type="spellEnd"/>
      <w:r w:rsidRPr="006179F3">
        <w:rPr>
          <w:rFonts w:ascii="Times New Roman" w:hAnsi="Times New Roman"/>
          <w:spacing w:val="-2"/>
          <w:sz w:val="24"/>
          <w:szCs w:val="24"/>
        </w:rPr>
        <w:t xml:space="preserve">. In our </w:t>
      </w:r>
      <w:proofErr w:type="spellStart"/>
      <w:r w:rsidRPr="006179F3">
        <w:rPr>
          <w:rFonts w:ascii="Times New Roman" w:hAnsi="Times New Roman"/>
          <w:spacing w:val="-2"/>
          <w:sz w:val="24"/>
          <w:szCs w:val="24"/>
        </w:rPr>
        <w:t>organisation</w:t>
      </w:r>
      <w:proofErr w:type="spellEnd"/>
      <w:r w:rsidRPr="006179F3">
        <w:rPr>
          <w:rFonts w:ascii="Times New Roman" w:hAnsi="Times New Roman"/>
          <w:spacing w:val="-2"/>
          <w:sz w:val="24"/>
          <w:szCs w:val="24"/>
        </w:rPr>
        <w:t xml:space="preserve">, it is the unwritten rule that the office should seek the candidate rather than the candidate, the office. </w:t>
      </w:r>
    </w:p>
    <w:p w14:paraId="34553A12" w14:textId="77777777" w:rsidR="00070C03" w:rsidRPr="006179F3" w:rsidRDefault="00070C03" w:rsidP="00070C03">
      <w:pPr>
        <w:tabs>
          <w:tab w:val="left" w:pos="-720"/>
          <w:tab w:val="left" w:pos="546"/>
          <w:tab w:val="left" w:pos="1789"/>
          <w:tab w:val="left" w:pos="4435"/>
        </w:tabs>
        <w:jc w:val="both"/>
        <w:rPr>
          <w:rFonts w:ascii="Times New Roman" w:hAnsi="Times New Roman"/>
          <w:spacing w:val="-2"/>
          <w:sz w:val="24"/>
          <w:szCs w:val="24"/>
        </w:rPr>
      </w:pPr>
      <w:r w:rsidRPr="006179F3">
        <w:rPr>
          <w:rFonts w:ascii="Times New Roman" w:hAnsi="Times New Roman"/>
          <w:spacing w:val="-2"/>
          <w:sz w:val="24"/>
          <w:szCs w:val="24"/>
        </w:rPr>
        <w:t>Four qualities are expected of you, each commencing with the letter “I”:</w:t>
      </w:r>
    </w:p>
    <w:p w14:paraId="04910015" w14:textId="25D365E5" w:rsidR="00070C03" w:rsidRPr="006179F3" w:rsidRDefault="00070C03" w:rsidP="00070C03">
      <w:pPr>
        <w:tabs>
          <w:tab w:val="left" w:pos="-720"/>
          <w:tab w:val="left" w:pos="546"/>
          <w:tab w:val="left" w:pos="1789"/>
          <w:tab w:val="left" w:pos="4435"/>
        </w:tabs>
        <w:jc w:val="both"/>
        <w:rPr>
          <w:rFonts w:ascii="Times New Roman" w:hAnsi="Times New Roman"/>
          <w:strike/>
          <w:spacing w:val="-2"/>
          <w:sz w:val="24"/>
          <w:szCs w:val="24"/>
        </w:rPr>
      </w:pPr>
      <w:r w:rsidRPr="006179F3">
        <w:rPr>
          <w:rFonts w:ascii="Times New Roman" w:hAnsi="Times New Roman"/>
          <w:b/>
          <w:bCs/>
          <w:spacing w:val="-2"/>
          <w:sz w:val="24"/>
          <w:szCs w:val="24"/>
        </w:rPr>
        <w:t>I</w:t>
      </w:r>
      <w:r>
        <w:rPr>
          <w:rFonts w:ascii="Times New Roman" w:hAnsi="Times New Roman"/>
          <w:b/>
          <w:bCs/>
          <w:spacing w:val="-2"/>
          <w:sz w:val="24"/>
          <w:szCs w:val="24"/>
        </w:rPr>
        <w:t xml:space="preserve">DEALISM </w:t>
      </w:r>
      <w:r w:rsidRPr="006179F3">
        <w:rPr>
          <w:rFonts w:ascii="Times New Roman" w:hAnsi="Times New Roman"/>
          <w:spacing w:val="-2"/>
          <w:sz w:val="24"/>
          <w:szCs w:val="24"/>
        </w:rPr>
        <w:t>is the first. You are expected to demonstrate idealism; to dream big; to find new and innovative ways to devote to our Movement and to serve the Young Men's Christian Association (YMCA).</w:t>
      </w:r>
    </w:p>
    <w:p w14:paraId="6C2C9AA0" w14:textId="7E92C4D8" w:rsidR="00070C03" w:rsidRPr="006179F3" w:rsidRDefault="00070C03" w:rsidP="00070C03">
      <w:pPr>
        <w:tabs>
          <w:tab w:val="left" w:pos="-720"/>
          <w:tab w:val="left" w:pos="546"/>
          <w:tab w:val="left" w:pos="1789"/>
          <w:tab w:val="left" w:pos="4435"/>
        </w:tabs>
        <w:jc w:val="both"/>
        <w:rPr>
          <w:rFonts w:ascii="Times New Roman" w:hAnsi="Times New Roman"/>
          <w:spacing w:val="-2"/>
          <w:sz w:val="24"/>
          <w:szCs w:val="24"/>
        </w:rPr>
      </w:pPr>
      <w:r w:rsidRPr="006179F3">
        <w:rPr>
          <w:rFonts w:ascii="Times New Roman" w:hAnsi="Times New Roman"/>
          <w:b/>
          <w:bCs/>
          <w:spacing w:val="-2"/>
          <w:sz w:val="24"/>
          <w:szCs w:val="24"/>
        </w:rPr>
        <w:t>I</w:t>
      </w:r>
      <w:r>
        <w:rPr>
          <w:rFonts w:ascii="Times New Roman" w:hAnsi="Times New Roman"/>
          <w:b/>
          <w:bCs/>
          <w:spacing w:val="-2"/>
          <w:sz w:val="24"/>
          <w:szCs w:val="24"/>
        </w:rPr>
        <w:t xml:space="preserve">NTEREST </w:t>
      </w:r>
      <w:r w:rsidRPr="006179F3">
        <w:rPr>
          <w:rFonts w:ascii="Times New Roman" w:hAnsi="Times New Roman"/>
          <w:spacing w:val="-2"/>
          <w:sz w:val="24"/>
          <w:szCs w:val="24"/>
        </w:rPr>
        <w:t>is the second. You are expected to show interest in the Association and to make its welfare a</w:t>
      </w:r>
      <w:r w:rsidRPr="006179F3">
        <w:rPr>
          <w:rFonts w:ascii="Times New Roman" w:hAnsi="Times New Roman"/>
          <w:color w:val="FF0000"/>
          <w:spacing w:val="-2"/>
          <w:sz w:val="24"/>
          <w:szCs w:val="24"/>
        </w:rPr>
        <w:t xml:space="preserve"> </w:t>
      </w:r>
      <w:r w:rsidRPr="006179F3">
        <w:rPr>
          <w:rFonts w:ascii="Times New Roman" w:hAnsi="Times New Roman"/>
          <w:spacing w:val="-2"/>
          <w:sz w:val="24"/>
          <w:szCs w:val="24"/>
        </w:rPr>
        <w:t xml:space="preserve">priority. Only with such commitment will we reach our full potential as an international service </w:t>
      </w:r>
      <w:proofErr w:type="spellStart"/>
      <w:r w:rsidRPr="006179F3">
        <w:rPr>
          <w:rFonts w:ascii="Times New Roman" w:hAnsi="Times New Roman"/>
          <w:spacing w:val="-2"/>
          <w:sz w:val="24"/>
          <w:szCs w:val="24"/>
        </w:rPr>
        <w:t>organisation</w:t>
      </w:r>
      <w:proofErr w:type="spellEnd"/>
      <w:r w:rsidRPr="006179F3">
        <w:rPr>
          <w:rFonts w:ascii="Times New Roman" w:hAnsi="Times New Roman"/>
          <w:spacing w:val="-2"/>
          <w:sz w:val="24"/>
          <w:szCs w:val="24"/>
        </w:rPr>
        <w:t xml:space="preserve">.  </w:t>
      </w:r>
    </w:p>
    <w:p w14:paraId="35F3D481" w14:textId="1817A2B2" w:rsidR="00070C03" w:rsidRPr="006179F3" w:rsidRDefault="00070C03" w:rsidP="00070C03">
      <w:pPr>
        <w:tabs>
          <w:tab w:val="left" w:pos="-720"/>
          <w:tab w:val="left" w:pos="546"/>
          <w:tab w:val="left" w:pos="1789"/>
          <w:tab w:val="left" w:pos="4435"/>
        </w:tabs>
        <w:jc w:val="both"/>
        <w:rPr>
          <w:rFonts w:ascii="Times New Roman" w:hAnsi="Times New Roman"/>
          <w:spacing w:val="-2"/>
          <w:sz w:val="24"/>
          <w:szCs w:val="24"/>
        </w:rPr>
      </w:pPr>
      <w:r w:rsidRPr="006179F3">
        <w:rPr>
          <w:rFonts w:ascii="Times New Roman" w:hAnsi="Times New Roman"/>
          <w:b/>
          <w:bCs/>
          <w:spacing w:val="-2"/>
          <w:sz w:val="24"/>
          <w:szCs w:val="24"/>
        </w:rPr>
        <w:t>I</w:t>
      </w:r>
      <w:r>
        <w:rPr>
          <w:rFonts w:ascii="Times New Roman" w:hAnsi="Times New Roman"/>
          <w:b/>
          <w:bCs/>
          <w:spacing w:val="-2"/>
          <w:sz w:val="24"/>
          <w:szCs w:val="24"/>
        </w:rPr>
        <w:t xml:space="preserve">NITIATIVE </w:t>
      </w:r>
      <w:r w:rsidRPr="006179F3">
        <w:rPr>
          <w:rFonts w:ascii="Times New Roman" w:hAnsi="Times New Roman"/>
          <w:spacing w:val="-2"/>
          <w:sz w:val="24"/>
          <w:szCs w:val="24"/>
        </w:rPr>
        <w:t>is the third. You are expected to take initiative; to develop and share ideas; to formulate and execute plans. You are to be a proponent for action, not merely the follower of suggestion. In short, you are expected to be always "starting something" and then carrying it through to successful conclusion.</w:t>
      </w:r>
    </w:p>
    <w:p w14:paraId="475D23AD" w14:textId="2A88C35E" w:rsidR="00070C03" w:rsidRPr="006179F3" w:rsidRDefault="00070C03" w:rsidP="00070C03">
      <w:pPr>
        <w:tabs>
          <w:tab w:val="left" w:pos="-720"/>
          <w:tab w:val="left" w:pos="546"/>
          <w:tab w:val="left" w:pos="1789"/>
          <w:tab w:val="left" w:pos="4435"/>
        </w:tabs>
        <w:jc w:val="both"/>
        <w:rPr>
          <w:rFonts w:ascii="Times New Roman" w:hAnsi="Times New Roman"/>
          <w:spacing w:val="-2"/>
          <w:sz w:val="24"/>
          <w:szCs w:val="24"/>
        </w:rPr>
      </w:pPr>
      <w:r w:rsidRPr="006179F3">
        <w:rPr>
          <w:rFonts w:ascii="Times New Roman" w:hAnsi="Times New Roman"/>
          <w:b/>
          <w:bCs/>
          <w:spacing w:val="-2"/>
          <w:sz w:val="24"/>
          <w:szCs w:val="24"/>
        </w:rPr>
        <w:t>I</w:t>
      </w:r>
      <w:r>
        <w:rPr>
          <w:rFonts w:ascii="Times New Roman" w:hAnsi="Times New Roman"/>
          <w:b/>
          <w:bCs/>
          <w:spacing w:val="-2"/>
          <w:sz w:val="24"/>
          <w:szCs w:val="24"/>
        </w:rPr>
        <w:t xml:space="preserve">NDUSTRY </w:t>
      </w:r>
      <w:r w:rsidRPr="006179F3">
        <w:rPr>
          <w:rFonts w:ascii="Times New Roman" w:hAnsi="Times New Roman"/>
          <w:spacing w:val="-2"/>
          <w:sz w:val="24"/>
          <w:szCs w:val="24"/>
        </w:rPr>
        <w:t>is the fourth. You are expected to be industrious. Your peers are expecting you to work hard for them and for the Association.</w:t>
      </w:r>
    </w:p>
    <w:p w14:paraId="22537235" w14:textId="77777777" w:rsidR="00070C03" w:rsidRPr="006179F3" w:rsidRDefault="00070C03" w:rsidP="00070C03">
      <w:pPr>
        <w:tabs>
          <w:tab w:val="left" w:pos="-720"/>
          <w:tab w:val="left" w:pos="546"/>
          <w:tab w:val="left" w:pos="1789"/>
          <w:tab w:val="left" w:pos="4435"/>
        </w:tabs>
        <w:jc w:val="both"/>
        <w:rPr>
          <w:rFonts w:ascii="Times New Roman" w:hAnsi="Times New Roman"/>
          <w:spacing w:val="-2"/>
          <w:sz w:val="24"/>
          <w:szCs w:val="24"/>
        </w:rPr>
      </w:pPr>
      <w:r w:rsidRPr="006179F3">
        <w:rPr>
          <w:rFonts w:ascii="Times New Roman" w:hAnsi="Times New Roman"/>
          <w:spacing w:val="-2"/>
          <w:sz w:val="24"/>
          <w:szCs w:val="24"/>
        </w:rPr>
        <w:t xml:space="preserve">In electing you, your fellow members have expressed their confidence that you possess these four qualities and will exhibit them throughout your term of office. That is why your appointment is so highly esteemed. How infinitely higher the </w:t>
      </w:r>
      <w:proofErr w:type="spellStart"/>
      <w:r w:rsidRPr="006179F3">
        <w:rPr>
          <w:rFonts w:ascii="Times New Roman" w:hAnsi="Times New Roman"/>
          <w:spacing w:val="-2"/>
          <w:sz w:val="24"/>
          <w:szCs w:val="24"/>
        </w:rPr>
        <w:t>honour</w:t>
      </w:r>
      <w:proofErr w:type="spellEnd"/>
      <w:r w:rsidRPr="006179F3">
        <w:rPr>
          <w:rFonts w:ascii="Times New Roman" w:hAnsi="Times New Roman"/>
          <w:spacing w:val="-2"/>
          <w:sz w:val="24"/>
          <w:szCs w:val="24"/>
        </w:rPr>
        <w:t xml:space="preserve"> will be when, at the end of your tenure, you have justified their confidence.</w:t>
      </w:r>
    </w:p>
    <w:p w14:paraId="1EB78D38" w14:textId="77777777" w:rsidR="00070C03" w:rsidRPr="006179F3" w:rsidRDefault="00070C03" w:rsidP="00070C03">
      <w:pPr>
        <w:tabs>
          <w:tab w:val="left" w:pos="-720"/>
          <w:tab w:val="left" w:pos="546"/>
          <w:tab w:val="left" w:pos="1789"/>
          <w:tab w:val="left" w:pos="4435"/>
        </w:tabs>
        <w:jc w:val="both"/>
        <w:rPr>
          <w:rFonts w:ascii="Times New Roman" w:hAnsi="Times New Roman"/>
          <w:spacing w:val="-2"/>
          <w:sz w:val="24"/>
          <w:szCs w:val="24"/>
        </w:rPr>
      </w:pPr>
      <w:r w:rsidRPr="006179F3">
        <w:rPr>
          <w:rFonts w:ascii="Times New Roman" w:hAnsi="Times New Roman"/>
          <w:spacing w:val="-2"/>
          <w:sz w:val="24"/>
          <w:szCs w:val="24"/>
        </w:rPr>
        <w:t>Listen to the following question. If you agree, raise your right hand and answer by saying “yes.”</w:t>
      </w:r>
    </w:p>
    <w:p w14:paraId="6B4D6DBB" w14:textId="77777777" w:rsidR="00070C03" w:rsidRPr="006179F3" w:rsidRDefault="00070C03" w:rsidP="00070C03">
      <w:pPr>
        <w:tabs>
          <w:tab w:val="left" w:pos="-720"/>
          <w:tab w:val="left" w:pos="-142"/>
          <w:tab w:val="left" w:pos="1789"/>
          <w:tab w:val="left" w:pos="4435"/>
        </w:tabs>
        <w:ind w:right="546"/>
        <w:jc w:val="both"/>
        <w:rPr>
          <w:rFonts w:ascii="Times New Roman" w:hAnsi="Times New Roman"/>
          <w:b/>
          <w:spacing w:val="-2"/>
          <w:sz w:val="24"/>
          <w:szCs w:val="24"/>
        </w:rPr>
      </w:pPr>
      <w:r w:rsidRPr="006179F3">
        <w:rPr>
          <w:rFonts w:ascii="Times New Roman" w:hAnsi="Times New Roman"/>
          <w:b/>
          <w:spacing w:val="-2"/>
          <w:sz w:val="24"/>
          <w:szCs w:val="24"/>
        </w:rPr>
        <w:t xml:space="preserve">Do you solemnly swear that you will, to the utmost of your ability, exhibit the qualities of idealism, interest, initiative and industry, which your office demands of you, and conscientiously discharge your duties, living up to the trust put in you by your fellow members? </w:t>
      </w:r>
    </w:p>
    <w:p w14:paraId="47D11C0D" w14:textId="77777777" w:rsidR="00070C03" w:rsidRPr="006179F3" w:rsidRDefault="00070C03" w:rsidP="00070C03">
      <w:pPr>
        <w:tabs>
          <w:tab w:val="left" w:pos="-720"/>
          <w:tab w:val="left" w:pos="546"/>
          <w:tab w:val="left" w:pos="1789"/>
          <w:tab w:val="left" w:pos="4435"/>
        </w:tabs>
        <w:jc w:val="both"/>
        <w:rPr>
          <w:rFonts w:ascii="Times New Roman" w:hAnsi="Times New Roman"/>
          <w:spacing w:val="-2"/>
          <w:sz w:val="24"/>
          <w:szCs w:val="24"/>
        </w:rPr>
      </w:pPr>
      <w:r w:rsidRPr="006179F3">
        <w:rPr>
          <w:rFonts w:ascii="Times New Roman" w:hAnsi="Times New Roman"/>
          <w:spacing w:val="-2"/>
          <w:sz w:val="24"/>
          <w:szCs w:val="24"/>
        </w:rPr>
        <w:t>Congratulations.</w:t>
      </w:r>
    </w:p>
    <w:p w14:paraId="4AA85DDB" w14:textId="77777777" w:rsidR="00070C03" w:rsidRPr="006179F3" w:rsidRDefault="00070C03" w:rsidP="00070C03">
      <w:pPr>
        <w:tabs>
          <w:tab w:val="left" w:pos="-720"/>
          <w:tab w:val="left" w:pos="546"/>
          <w:tab w:val="left" w:pos="1789"/>
          <w:tab w:val="left" w:pos="4435"/>
        </w:tabs>
        <w:jc w:val="both"/>
        <w:rPr>
          <w:rFonts w:ascii="Times New Roman" w:hAnsi="Times New Roman"/>
          <w:spacing w:val="-2"/>
          <w:sz w:val="24"/>
          <w:szCs w:val="24"/>
        </w:rPr>
      </w:pPr>
      <w:r w:rsidRPr="006179F3">
        <w:rPr>
          <w:rFonts w:ascii="Times New Roman" w:hAnsi="Times New Roman"/>
          <w:spacing w:val="-2"/>
          <w:sz w:val="24"/>
          <w:szCs w:val="24"/>
        </w:rPr>
        <w:t xml:space="preserve">May wisdom and strength guide you throughout your service and beyond. </w:t>
      </w:r>
    </w:p>
    <w:p w14:paraId="20BB153A" w14:textId="442A0E76" w:rsidR="00070C03" w:rsidRDefault="00070C03">
      <w:pPr>
        <w:spacing w:after="160" w:line="259" w:lineRule="auto"/>
        <w:rPr>
          <w:sz w:val="24"/>
          <w:szCs w:val="24"/>
        </w:rPr>
      </w:pPr>
      <w:r>
        <w:rPr>
          <w:sz w:val="24"/>
          <w:szCs w:val="24"/>
        </w:rPr>
        <w:br w:type="page"/>
      </w:r>
    </w:p>
    <w:p w14:paraId="02152B21" w14:textId="51933828" w:rsidR="008D49E6" w:rsidRDefault="008D49E6" w:rsidP="006179F3">
      <w:pPr>
        <w:pStyle w:val="Default"/>
        <w:spacing w:after="240"/>
        <w:rPr>
          <w:b/>
          <w:bCs/>
          <w:sz w:val="28"/>
          <w:szCs w:val="28"/>
        </w:rPr>
      </w:pPr>
      <w:r>
        <w:rPr>
          <w:b/>
          <w:bCs/>
          <w:sz w:val="28"/>
          <w:szCs w:val="28"/>
        </w:rPr>
        <w:lastRenderedPageBreak/>
        <w:t>APPENDIX I</w:t>
      </w:r>
      <w:r w:rsidR="006179F3">
        <w:rPr>
          <w:b/>
          <w:bCs/>
          <w:sz w:val="28"/>
          <w:szCs w:val="28"/>
        </w:rPr>
        <w:t>II</w:t>
      </w:r>
    </w:p>
    <w:p w14:paraId="46CA5509" w14:textId="2051ED9C" w:rsidR="008D49E6" w:rsidRPr="00720B9E" w:rsidRDefault="008D49E6" w:rsidP="008D49E6">
      <w:pPr>
        <w:pStyle w:val="Default"/>
        <w:spacing w:after="240"/>
        <w:jc w:val="center"/>
      </w:pPr>
      <w:r w:rsidRPr="00720B9E">
        <w:rPr>
          <w:b/>
          <w:bCs/>
          <w:sz w:val="28"/>
          <w:szCs w:val="28"/>
        </w:rPr>
        <w:t>Conflict Resolution Procedure in Y’s Men International</w:t>
      </w:r>
    </w:p>
    <w:p w14:paraId="5B2D1468" w14:textId="77777777" w:rsidR="008D49E6" w:rsidRPr="00720B9E" w:rsidRDefault="008D49E6" w:rsidP="008D49E6">
      <w:pPr>
        <w:pStyle w:val="Default"/>
      </w:pPr>
      <w:r w:rsidRPr="00720B9E">
        <w:rPr>
          <w:b/>
          <w:bCs/>
        </w:rPr>
        <w:t>1. SHORT TITLE, EXTENT AND COMMENCEMENT:</w:t>
      </w:r>
    </w:p>
    <w:p w14:paraId="6B74C753" w14:textId="77777777" w:rsidR="008D49E6" w:rsidRPr="00720B9E" w:rsidRDefault="008D49E6" w:rsidP="008D49E6">
      <w:pPr>
        <w:pStyle w:val="Default"/>
      </w:pPr>
    </w:p>
    <w:p w14:paraId="7A0FAA6B" w14:textId="77777777" w:rsidR="008D49E6" w:rsidRPr="00720B9E" w:rsidRDefault="008D49E6" w:rsidP="008D49E6">
      <w:pPr>
        <w:pStyle w:val="Default"/>
        <w:spacing w:after="240"/>
      </w:pPr>
      <w:r w:rsidRPr="00720B9E">
        <w:t>Procedure for resolving conflicts in Y’s Men International (in short YMI) will be known as the Conflict Resolution Procedure of YMI.</w:t>
      </w:r>
    </w:p>
    <w:p w14:paraId="4609C108" w14:textId="77777777" w:rsidR="008D49E6" w:rsidRPr="00720B9E" w:rsidRDefault="008D49E6" w:rsidP="008D49E6">
      <w:pPr>
        <w:pStyle w:val="Default"/>
        <w:spacing w:after="240"/>
      </w:pPr>
      <w:r w:rsidRPr="00720B9E">
        <w:t>The procedure extends to the whole of Y’s Men International – to its affiliated clubs and to Club members.</w:t>
      </w:r>
    </w:p>
    <w:p w14:paraId="7F3F3AFA" w14:textId="77777777" w:rsidR="008D49E6" w:rsidRPr="00720B9E" w:rsidRDefault="008D49E6" w:rsidP="008D49E6">
      <w:pPr>
        <w:pStyle w:val="Default"/>
        <w:spacing w:after="240"/>
      </w:pPr>
      <w:r w:rsidRPr="00720B9E">
        <w:rPr>
          <w:b/>
          <w:bCs/>
        </w:rPr>
        <w:t xml:space="preserve">2. DEFINITIONS: </w:t>
      </w:r>
      <w:r w:rsidRPr="00720B9E">
        <w:t>In this procedure definitions involved are as below:</w:t>
      </w:r>
    </w:p>
    <w:p w14:paraId="37C67850" w14:textId="77777777" w:rsidR="008D49E6" w:rsidRPr="00720B9E" w:rsidRDefault="008D49E6" w:rsidP="008D49E6">
      <w:pPr>
        <w:pStyle w:val="Default"/>
        <w:spacing w:after="240"/>
      </w:pPr>
      <w:r w:rsidRPr="00720B9E">
        <w:rPr>
          <w:b/>
          <w:bCs/>
        </w:rPr>
        <w:t xml:space="preserve">CONFLICT: </w:t>
      </w:r>
      <w:r w:rsidRPr="00720B9E">
        <w:t>Any dispute, illegal act/s or any act or acts of dishonesty that occur at any level of YMI in violation of its aims, objectives, mission statement, purpose and constitution, but not a cognizable offence as per law of the land where it occurs, shall be known as a conflict for the purpose of this procedure for resolution.</w:t>
      </w:r>
    </w:p>
    <w:p w14:paraId="540279B1" w14:textId="77777777" w:rsidR="008D49E6" w:rsidRPr="00720B9E" w:rsidRDefault="008D49E6" w:rsidP="008D49E6">
      <w:pPr>
        <w:pStyle w:val="Default"/>
        <w:spacing w:after="240"/>
      </w:pPr>
      <w:r w:rsidRPr="00720B9E">
        <w:rPr>
          <w:b/>
          <w:bCs/>
        </w:rPr>
        <w:t xml:space="preserve">COMPLAINT: </w:t>
      </w:r>
      <w:r w:rsidRPr="00720B9E">
        <w:t>Any complaint under this procedure shall be in writing, duly signed and lodged by the complainant at the prescribed forum as mentioned hereinafter. No complaint shall lie before any other forum excepting the prescribed ones for resolution.</w:t>
      </w:r>
    </w:p>
    <w:p w14:paraId="7E0352F7" w14:textId="77777777" w:rsidR="008D49E6" w:rsidRPr="00720B9E" w:rsidRDefault="008D49E6" w:rsidP="008D49E6">
      <w:pPr>
        <w:pStyle w:val="Default"/>
        <w:spacing w:after="240"/>
      </w:pPr>
      <w:r w:rsidRPr="00720B9E">
        <w:rPr>
          <w:b/>
          <w:bCs/>
        </w:rPr>
        <w:t xml:space="preserve">COMPLAINANT: </w:t>
      </w:r>
      <w:r w:rsidRPr="00720B9E">
        <w:t>Any Club in ‘good standing’ or any member of a Club in “good standing” in YMI may lodge a written complaint but only before the prescribed forum for resolution, and never directly to International.</w:t>
      </w:r>
    </w:p>
    <w:p w14:paraId="6092BB80" w14:textId="77777777" w:rsidR="008D49E6" w:rsidRPr="00720B9E" w:rsidRDefault="008D49E6" w:rsidP="008D49E6">
      <w:pPr>
        <w:pStyle w:val="Default"/>
        <w:spacing w:after="240"/>
      </w:pPr>
      <w:r w:rsidRPr="00720B9E">
        <w:rPr>
          <w:b/>
          <w:bCs/>
        </w:rPr>
        <w:t>3. FORUM FOR SETTLEMENT:</w:t>
      </w:r>
    </w:p>
    <w:p w14:paraId="782FFB62" w14:textId="77777777" w:rsidR="008D49E6" w:rsidRPr="00720B9E" w:rsidRDefault="008D49E6" w:rsidP="008D49E6">
      <w:pPr>
        <w:pStyle w:val="Default"/>
      </w:pPr>
      <w:r w:rsidRPr="00720B9E">
        <w:t xml:space="preserve">The complaints as enumerated above shall be filed for settlement in the forums as stated hereunder in the following hierarchical order. Complaints shall be made before: </w:t>
      </w:r>
    </w:p>
    <w:p w14:paraId="63CBCF4B" w14:textId="77777777" w:rsidR="008D49E6" w:rsidRPr="00720B9E" w:rsidRDefault="008D49E6" w:rsidP="008D49E6">
      <w:pPr>
        <w:pStyle w:val="Default"/>
      </w:pPr>
      <w:r w:rsidRPr="00720B9E">
        <w:t xml:space="preserve">(1) Club Forum for club level disputes, </w:t>
      </w:r>
    </w:p>
    <w:p w14:paraId="1CDC5148" w14:textId="77777777" w:rsidR="008D49E6" w:rsidRPr="00720B9E" w:rsidRDefault="008D49E6" w:rsidP="008D49E6">
      <w:pPr>
        <w:pStyle w:val="Default"/>
      </w:pPr>
      <w:r w:rsidRPr="00720B9E">
        <w:t xml:space="preserve">(2) District Forum for district level disputes, </w:t>
      </w:r>
    </w:p>
    <w:p w14:paraId="4B26F340" w14:textId="77777777" w:rsidR="008D49E6" w:rsidRPr="00720B9E" w:rsidRDefault="008D49E6" w:rsidP="008D49E6">
      <w:pPr>
        <w:pStyle w:val="Default"/>
      </w:pPr>
      <w:r w:rsidRPr="00720B9E">
        <w:t xml:space="preserve">(3) Regional Forum for regional level disputes, </w:t>
      </w:r>
    </w:p>
    <w:p w14:paraId="304EABA7" w14:textId="77777777" w:rsidR="008D49E6" w:rsidRPr="00720B9E" w:rsidRDefault="008D49E6" w:rsidP="008D49E6">
      <w:pPr>
        <w:pStyle w:val="Default"/>
      </w:pPr>
      <w:r w:rsidRPr="00720B9E">
        <w:t xml:space="preserve">(4) Area Forum for area level disputes. </w:t>
      </w:r>
    </w:p>
    <w:p w14:paraId="551BF17F" w14:textId="77777777" w:rsidR="008D49E6" w:rsidRPr="00720B9E" w:rsidRDefault="008D49E6" w:rsidP="008D49E6">
      <w:pPr>
        <w:pStyle w:val="Default"/>
      </w:pPr>
    </w:p>
    <w:p w14:paraId="2C0C6815" w14:textId="77777777" w:rsidR="008D49E6" w:rsidRPr="00720B9E" w:rsidRDefault="008D49E6" w:rsidP="008D49E6">
      <w:pPr>
        <w:pStyle w:val="Default"/>
        <w:spacing w:after="240"/>
      </w:pPr>
      <w:r w:rsidRPr="00720B9E">
        <w:t>Where the troika in any of the above forums cannot resolve the dispute, it shall refer the same to the troika of the next higher forum for resolution of the dispute / conflict after proper hearing.</w:t>
      </w:r>
    </w:p>
    <w:p w14:paraId="7301CA63" w14:textId="77777777" w:rsidR="008D49E6" w:rsidRPr="00720B9E" w:rsidRDefault="008D49E6" w:rsidP="008D49E6">
      <w:pPr>
        <w:pStyle w:val="Default"/>
        <w:spacing w:after="240"/>
      </w:pPr>
      <w:r w:rsidRPr="00720B9E">
        <w:t>When the dispute remains unresolved and is referred for settlement to International by the AP troika, the IEOs shall decide and their decision shall be conclusive and final, not to be challenged by the disputing parties in any other forum. The IEOs and the International Nominating Committee shall always have the right to follow recommendations from the AP troika.</w:t>
      </w:r>
    </w:p>
    <w:p w14:paraId="26BE3339" w14:textId="77777777" w:rsidR="008D49E6" w:rsidRPr="00720B9E" w:rsidRDefault="008D49E6" w:rsidP="008D49E6">
      <w:pPr>
        <w:pStyle w:val="Default"/>
      </w:pPr>
      <w:r w:rsidRPr="00720B9E">
        <w:rPr>
          <w:b/>
          <w:bCs/>
        </w:rPr>
        <w:t xml:space="preserve">4. ADJUDICATORS: </w:t>
      </w:r>
    </w:p>
    <w:p w14:paraId="69BFE3E7" w14:textId="77777777" w:rsidR="008D49E6" w:rsidRPr="00720B9E" w:rsidRDefault="008D49E6" w:rsidP="008D49E6">
      <w:pPr>
        <w:pStyle w:val="Default"/>
        <w:spacing w:after="240"/>
      </w:pPr>
      <w:r w:rsidRPr="00720B9E">
        <w:t>(1) The adjudicators for resolution of conflicts in the abovementioned forums shall be the ‘troika’ in these forums.</w:t>
      </w:r>
    </w:p>
    <w:p w14:paraId="0196F8BA" w14:textId="77777777" w:rsidR="008D49E6" w:rsidRPr="00720B9E" w:rsidRDefault="008D49E6" w:rsidP="008D49E6">
      <w:pPr>
        <w:pStyle w:val="Default"/>
        <w:spacing w:after="240"/>
      </w:pPr>
      <w:r w:rsidRPr="00720B9E">
        <w:t>(2) The adjudicators in the International Forum shall be the International Executive Officers.</w:t>
      </w:r>
    </w:p>
    <w:p w14:paraId="17D0A8F3" w14:textId="77777777" w:rsidR="008D49E6" w:rsidRPr="00720B9E" w:rsidRDefault="008D49E6" w:rsidP="008D49E6">
      <w:pPr>
        <w:pStyle w:val="Default"/>
        <w:spacing w:after="240"/>
      </w:pPr>
      <w:r w:rsidRPr="00720B9E">
        <w:t>(3) In case of disputes that may occur between two or more Districts in any Region of YMI, then the forum for filing the complaint for redress shall be the Region and the Regional troika of that Region under which the disputing Districts exist shall adjudicate the same for settlement and in that order adjudication of all disputes shall go to the next higher forum.</w:t>
      </w:r>
    </w:p>
    <w:p w14:paraId="3AEE40A7" w14:textId="77777777" w:rsidR="008D49E6" w:rsidRPr="00720B9E" w:rsidRDefault="008D49E6" w:rsidP="008D49E6">
      <w:pPr>
        <w:pStyle w:val="Default"/>
        <w:spacing w:after="240"/>
      </w:pPr>
      <w:r w:rsidRPr="00720B9E">
        <w:t>TROIKA: “Troika” means and includes the current, the immediate next and the immediate past elected principal officer of the Club, District, Region and Area in that order.</w:t>
      </w:r>
    </w:p>
    <w:p w14:paraId="61332BDB" w14:textId="77777777" w:rsidR="008D49E6" w:rsidRPr="00720B9E" w:rsidRDefault="008D49E6" w:rsidP="008D49E6">
      <w:pPr>
        <w:pStyle w:val="Default"/>
        <w:spacing w:after="240"/>
      </w:pPr>
      <w:r w:rsidRPr="00720B9E">
        <w:rPr>
          <w:b/>
          <w:bCs/>
        </w:rPr>
        <w:lastRenderedPageBreak/>
        <w:t>5. ADJUDICATION PROCEDURE:</w:t>
      </w:r>
    </w:p>
    <w:p w14:paraId="03266959" w14:textId="77777777" w:rsidR="008D49E6" w:rsidRPr="00720B9E" w:rsidRDefault="008D49E6" w:rsidP="008D49E6">
      <w:pPr>
        <w:pStyle w:val="Default"/>
        <w:spacing w:after="240"/>
      </w:pPr>
      <w:r w:rsidRPr="00720B9E">
        <w:t>(1) Any complaint shall be lodged in writing before the prescribed forum within 60 (sixty) calendar days of its commission. If filed after this statutory period it shall be deemed as time barred and cannot be entertained for resolution. However, the forum may entertain the complaint under special circumstances after recording the reasons thereof on the body of the complaint, duly signed by the troika.</w:t>
      </w:r>
    </w:p>
    <w:p w14:paraId="73A42750" w14:textId="77777777" w:rsidR="008D49E6" w:rsidRPr="00720B9E" w:rsidRDefault="008D49E6" w:rsidP="008D49E6">
      <w:pPr>
        <w:pStyle w:val="Default"/>
        <w:spacing w:after="240"/>
      </w:pPr>
      <w:r w:rsidRPr="00720B9E">
        <w:t>(2) Appropriate parties to any dispute shall be added for the purpose of fair adjudication giving opportunity to them of being heard on all issues involved in the dispute.</w:t>
      </w:r>
    </w:p>
    <w:p w14:paraId="7B8519CD" w14:textId="77777777" w:rsidR="008D49E6" w:rsidRPr="00720B9E" w:rsidRDefault="008D49E6" w:rsidP="008D49E6">
      <w:pPr>
        <w:pStyle w:val="Default"/>
        <w:spacing w:after="240"/>
      </w:pPr>
      <w:r w:rsidRPr="00720B9E">
        <w:t>(3) The day-to-day proceedings of adjudication shall be recorded by the adjudicators on the body of the complaint on each date of hearing in presence of the parties to the conflict and duly signed by them and the adjudicators, without which the adjudication so made shall be null and void</w:t>
      </w:r>
      <w:r w:rsidRPr="00720B9E">
        <w:rPr>
          <w:i/>
          <w:iCs/>
        </w:rPr>
        <w:t>.</w:t>
      </w:r>
    </w:p>
    <w:p w14:paraId="3C3BDA6A" w14:textId="77777777" w:rsidR="008D49E6" w:rsidRPr="00720B9E" w:rsidRDefault="008D49E6" w:rsidP="008D49E6">
      <w:pPr>
        <w:rPr>
          <w:rFonts w:ascii="Times New Roman" w:hAnsi="Times New Roman"/>
          <w:sz w:val="24"/>
          <w:szCs w:val="24"/>
        </w:rPr>
      </w:pPr>
      <w:r>
        <w:rPr>
          <w:sz w:val="24"/>
          <w:szCs w:val="24"/>
        </w:rPr>
        <w:t>(4</w:t>
      </w:r>
      <w:r w:rsidRPr="00720B9E">
        <w:rPr>
          <w:rFonts w:ascii="Times New Roman" w:hAnsi="Times New Roman"/>
          <w:sz w:val="24"/>
          <w:szCs w:val="24"/>
        </w:rPr>
        <w:t xml:space="preserve">) Parties to the dispute shall be allowed to inspect the proceedings and related documents in the presence of the adjudicators with advance notice to the concerned forum dealing with the complaint. </w:t>
      </w:r>
    </w:p>
    <w:p w14:paraId="5F36E19C" w14:textId="77777777" w:rsidR="008D49E6" w:rsidRPr="00720B9E" w:rsidRDefault="008D49E6" w:rsidP="008D49E6">
      <w:pPr>
        <w:pStyle w:val="Default"/>
        <w:spacing w:after="240"/>
      </w:pPr>
      <w:r w:rsidRPr="00720B9E">
        <w:t>(5) If any complaint is lodged before a forum other than the prescribed forum under this procedure, the forum where it is filed shall send it back to the appropriate forum under this procedure for due disposal of the complaint.</w:t>
      </w:r>
    </w:p>
    <w:p w14:paraId="5779F3FD" w14:textId="77777777" w:rsidR="008D49E6" w:rsidRPr="00720B9E" w:rsidRDefault="008D49E6" w:rsidP="008D49E6">
      <w:pPr>
        <w:pStyle w:val="Default"/>
        <w:spacing w:after="240"/>
      </w:pPr>
      <w:r w:rsidRPr="00720B9E">
        <w:rPr>
          <w:b/>
          <w:bCs/>
        </w:rPr>
        <w:t>6. DISPOSAL OF COMPLAINT:</w:t>
      </w:r>
    </w:p>
    <w:p w14:paraId="7C921456" w14:textId="77777777" w:rsidR="008D49E6" w:rsidRPr="00720B9E" w:rsidRDefault="008D49E6" w:rsidP="008D49E6">
      <w:pPr>
        <w:pStyle w:val="Default"/>
      </w:pPr>
      <w:r w:rsidRPr="00720B9E">
        <w:t xml:space="preserve">(1) The final disposal of the complaint with the verdict delivered shall be made within 60 (sixty) days after the complaint is lodged before the forum concerned. Copies of the verdict shall be duly served and communicated to the parties involved in the dispute. </w:t>
      </w:r>
    </w:p>
    <w:p w14:paraId="0B2328DF" w14:textId="77777777" w:rsidR="008D49E6" w:rsidRPr="00720B9E" w:rsidRDefault="008D49E6" w:rsidP="008D49E6">
      <w:pPr>
        <w:pStyle w:val="Default"/>
        <w:spacing w:after="240"/>
      </w:pPr>
      <w:r w:rsidRPr="00720B9E">
        <w:t>(2) In the event that the ‘troika’ in any of the forums for settlement of any dispute under this procedure is not unanimous in its decision, then the decision of the majority of the troika shall prevail and will be binding on the disputing parties for settling the dispute.</w:t>
      </w:r>
    </w:p>
    <w:p w14:paraId="5EE3AFC7" w14:textId="77777777" w:rsidR="008D49E6" w:rsidRPr="00720B9E" w:rsidRDefault="008D49E6" w:rsidP="008D49E6">
      <w:pPr>
        <w:pStyle w:val="Default"/>
        <w:spacing w:after="240"/>
      </w:pPr>
      <w:r w:rsidRPr="00720B9E">
        <w:rPr>
          <w:b/>
          <w:bCs/>
        </w:rPr>
        <w:t>7. APPEAL:</w:t>
      </w:r>
    </w:p>
    <w:p w14:paraId="5FDB4B0B" w14:textId="77777777" w:rsidR="008D49E6" w:rsidRPr="00720B9E" w:rsidRDefault="008D49E6" w:rsidP="008D49E6">
      <w:pPr>
        <w:pStyle w:val="Default"/>
        <w:spacing w:after="240"/>
      </w:pPr>
      <w:r w:rsidRPr="00720B9E">
        <w:t>Any party/s to the conflict that feels aggrieved by the verdict delivered by the troika in any of the above forums in respect of the dispute can appeal to the next higher forum for resolution. When any conflict is referred to the apex forum of Y’s Men International (the IEOs) for redress, the verdict delivered by the IEOs shall be final and conclusive and shall be binding on the parties to the appeal. No further appeal shall lie.</w:t>
      </w:r>
    </w:p>
    <w:p w14:paraId="7ADAD875" w14:textId="77777777" w:rsidR="008D49E6" w:rsidRPr="00720B9E" w:rsidRDefault="008D49E6" w:rsidP="008D49E6">
      <w:pPr>
        <w:pStyle w:val="Default"/>
        <w:spacing w:after="240"/>
      </w:pPr>
      <w:r w:rsidRPr="00720B9E">
        <w:rPr>
          <w:b/>
          <w:bCs/>
        </w:rPr>
        <w:t>8. COMPLIANCE</w:t>
      </w:r>
    </w:p>
    <w:p w14:paraId="38AEFD2F" w14:textId="77777777" w:rsidR="008D49E6" w:rsidRPr="00720B9E" w:rsidRDefault="008D49E6" w:rsidP="008D49E6">
      <w:pPr>
        <w:pStyle w:val="Default"/>
        <w:spacing w:after="240"/>
      </w:pPr>
      <w:r w:rsidRPr="00720B9E">
        <w:t>Failing to follow this Procedure until a final verdict is delivered and/or seeking shelter in national courts of law for redress before it is exhausted shall open the debarring procedure in Guideline 308 of the International Constitution</w:t>
      </w:r>
      <w:r>
        <w:t>.</w:t>
      </w:r>
    </w:p>
    <w:p w14:paraId="2C33D781" w14:textId="77777777" w:rsidR="008D49E6" w:rsidRPr="00720B9E" w:rsidRDefault="008D49E6" w:rsidP="008D49E6">
      <w:pPr>
        <w:pStyle w:val="Default"/>
      </w:pPr>
      <w:r w:rsidRPr="00720B9E">
        <w:t xml:space="preserve">Conflict Resolution Procedure </w:t>
      </w:r>
    </w:p>
    <w:p w14:paraId="5BDF4B20" w14:textId="77777777" w:rsidR="008D49E6" w:rsidRPr="00720B9E" w:rsidRDefault="008D49E6" w:rsidP="008D49E6">
      <w:pPr>
        <w:rPr>
          <w:rFonts w:ascii="Times New Roman" w:hAnsi="Times New Roman"/>
          <w:sz w:val="24"/>
          <w:szCs w:val="24"/>
        </w:rPr>
      </w:pPr>
      <w:r w:rsidRPr="00720B9E">
        <w:rPr>
          <w:rFonts w:ascii="Times New Roman" w:hAnsi="Times New Roman"/>
          <w:sz w:val="24"/>
          <w:szCs w:val="24"/>
        </w:rPr>
        <w:t>Amended September 2016</w:t>
      </w:r>
    </w:p>
    <w:p w14:paraId="1C79AE25" w14:textId="6DD6AED7" w:rsidR="00070C03" w:rsidRDefault="00070C03">
      <w:pPr>
        <w:jc w:val="both"/>
        <w:rPr>
          <w:sz w:val="24"/>
          <w:szCs w:val="24"/>
        </w:rPr>
      </w:pPr>
    </w:p>
    <w:p w14:paraId="5FFE64F1" w14:textId="77777777" w:rsidR="005877D1" w:rsidRPr="00136429" w:rsidRDefault="005877D1">
      <w:pPr>
        <w:jc w:val="both"/>
        <w:rPr>
          <w:sz w:val="24"/>
          <w:szCs w:val="24"/>
        </w:rPr>
      </w:pPr>
    </w:p>
    <w:sectPr w:rsidR="005877D1" w:rsidRPr="00136429" w:rsidSect="006F3CDE">
      <w:pgSz w:w="11906" w:h="16838"/>
      <w:pgMar w:top="720" w:right="1274" w:bottom="72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BakerSignet BT">
    <w:charset w:val="00"/>
    <w:family w:val="swiss"/>
    <w:pitch w:val="variable"/>
    <w:sig w:usb0="800000AF" w:usb1="1000204A" w:usb2="00000000" w:usb3="00000000" w:csb0="00000011" w:csb1="00000000"/>
  </w:font>
  <w:font w:name="Gulim">
    <w:altName w:val="굴림"/>
    <w:panose1 w:val="020B0600000101010101"/>
    <w:charset w:val="81"/>
    <w:family w:val="swiss"/>
    <w:pitch w:val="variable"/>
    <w:sig w:usb0="B00002AF" w:usb1="69D77CFB" w:usb2="00000030" w:usb3="00000000" w:csb0="0008009F" w:csb1="00000000"/>
  </w:font>
  <w:font w:name="PMingLiU">
    <w:altName w:val="新細明體"/>
    <w:panose1 w:val="02010601000101010101"/>
    <w:charset w:val="88"/>
    <w:family w:val="roman"/>
    <w:pitch w:val="variable"/>
    <w:sig w:usb0="A00002FF" w:usb1="28CFFCFA" w:usb2="00000016" w:usb3="00000000" w:csb0="00100001"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35288"/>
    <w:multiLevelType w:val="hybridMultilevel"/>
    <w:tmpl w:val="728ABCF0"/>
    <w:lvl w:ilvl="0" w:tplc="A4CA6698">
      <w:start w:val="1"/>
      <w:numFmt w:val="lowerLetter"/>
      <w:lvlText w:val="%1."/>
      <w:lvlJc w:val="left"/>
      <w:pPr>
        <w:ind w:left="1069" w:hanging="360"/>
      </w:pPr>
      <w:rPr>
        <w:rFonts w:eastAsia="Calibri" w:hint="default"/>
      </w:rPr>
    </w:lvl>
    <w:lvl w:ilvl="1" w:tplc="48090019" w:tentative="1">
      <w:start w:val="1"/>
      <w:numFmt w:val="lowerLetter"/>
      <w:lvlText w:val="%2."/>
      <w:lvlJc w:val="left"/>
      <w:pPr>
        <w:ind w:left="1789" w:hanging="360"/>
      </w:pPr>
    </w:lvl>
    <w:lvl w:ilvl="2" w:tplc="4809001B" w:tentative="1">
      <w:start w:val="1"/>
      <w:numFmt w:val="lowerRoman"/>
      <w:lvlText w:val="%3."/>
      <w:lvlJc w:val="right"/>
      <w:pPr>
        <w:ind w:left="2509" w:hanging="180"/>
      </w:pPr>
    </w:lvl>
    <w:lvl w:ilvl="3" w:tplc="4809000F" w:tentative="1">
      <w:start w:val="1"/>
      <w:numFmt w:val="decimal"/>
      <w:lvlText w:val="%4."/>
      <w:lvlJc w:val="left"/>
      <w:pPr>
        <w:ind w:left="3229" w:hanging="360"/>
      </w:pPr>
    </w:lvl>
    <w:lvl w:ilvl="4" w:tplc="48090019" w:tentative="1">
      <w:start w:val="1"/>
      <w:numFmt w:val="lowerLetter"/>
      <w:lvlText w:val="%5."/>
      <w:lvlJc w:val="left"/>
      <w:pPr>
        <w:ind w:left="3949" w:hanging="360"/>
      </w:pPr>
    </w:lvl>
    <w:lvl w:ilvl="5" w:tplc="4809001B" w:tentative="1">
      <w:start w:val="1"/>
      <w:numFmt w:val="lowerRoman"/>
      <w:lvlText w:val="%6."/>
      <w:lvlJc w:val="right"/>
      <w:pPr>
        <w:ind w:left="4669" w:hanging="180"/>
      </w:pPr>
    </w:lvl>
    <w:lvl w:ilvl="6" w:tplc="4809000F" w:tentative="1">
      <w:start w:val="1"/>
      <w:numFmt w:val="decimal"/>
      <w:lvlText w:val="%7."/>
      <w:lvlJc w:val="left"/>
      <w:pPr>
        <w:ind w:left="5389" w:hanging="360"/>
      </w:pPr>
    </w:lvl>
    <w:lvl w:ilvl="7" w:tplc="48090019" w:tentative="1">
      <w:start w:val="1"/>
      <w:numFmt w:val="lowerLetter"/>
      <w:lvlText w:val="%8."/>
      <w:lvlJc w:val="left"/>
      <w:pPr>
        <w:ind w:left="6109" w:hanging="360"/>
      </w:pPr>
    </w:lvl>
    <w:lvl w:ilvl="8" w:tplc="4809001B" w:tentative="1">
      <w:start w:val="1"/>
      <w:numFmt w:val="lowerRoman"/>
      <w:lvlText w:val="%9."/>
      <w:lvlJc w:val="right"/>
      <w:pPr>
        <w:ind w:left="6829" w:hanging="180"/>
      </w:pPr>
    </w:lvl>
  </w:abstractNum>
  <w:abstractNum w:abstractNumId="1" w15:restartNumberingAfterBreak="0">
    <w:nsid w:val="0E452F4D"/>
    <w:multiLevelType w:val="hybridMultilevel"/>
    <w:tmpl w:val="AF1409B8"/>
    <w:lvl w:ilvl="0" w:tplc="749A983C">
      <w:start w:val="704"/>
      <w:numFmt w:val="decimal"/>
      <w:lvlText w:val="%1"/>
      <w:lvlJc w:val="left"/>
      <w:pPr>
        <w:ind w:left="720" w:hanging="360"/>
      </w:pPr>
      <w:rPr>
        <w:rFonts w:hint="default"/>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250D1086"/>
    <w:multiLevelType w:val="hybridMultilevel"/>
    <w:tmpl w:val="3FC0F898"/>
    <w:lvl w:ilvl="0" w:tplc="48090013">
      <w:start w:val="1"/>
      <w:numFmt w:val="upperRoman"/>
      <w:lvlText w:val="%1."/>
      <w:lvlJc w:val="right"/>
      <w:pPr>
        <w:ind w:left="1440" w:hanging="360"/>
      </w:pPr>
    </w:lvl>
    <w:lvl w:ilvl="1" w:tplc="48090019">
      <w:start w:val="1"/>
      <w:numFmt w:val="lowerLetter"/>
      <w:lvlText w:val="%2."/>
      <w:lvlJc w:val="left"/>
      <w:pPr>
        <w:ind w:left="2160" w:hanging="360"/>
      </w:pPr>
    </w:lvl>
    <w:lvl w:ilvl="2" w:tplc="4809001B" w:tentative="1">
      <w:start w:val="1"/>
      <w:numFmt w:val="lowerRoman"/>
      <w:lvlText w:val="%3."/>
      <w:lvlJc w:val="right"/>
      <w:pPr>
        <w:ind w:left="2880" w:hanging="180"/>
      </w:pPr>
    </w:lvl>
    <w:lvl w:ilvl="3" w:tplc="4809000F" w:tentative="1">
      <w:start w:val="1"/>
      <w:numFmt w:val="decimal"/>
      <w:lvlText w:val="%4."/>
      <w:lvlJc w:val="left"/>
      <w:pPr>
        <w:ind w:left="3600" w:hanging="360"/>
      </w:pPr>
    </w:lvl>
    <w:lvl w:ilvl="4" w:tplc="48090019" w:tentative="1">
      <w:start w:val="1"/>
      <w:numFmt w:val="lowerLetter"/>
      <w:lvlText w:val="%5."/>
      <w:lvlJc w:val="left"/>
      <w:pPr>
        <w:ind w:left="4320" w:hanging="360"/>
      </w:pPr>
    </w:lvl>
    <w:lvl w:ilvl="5" w:tplc="4809001B" w:tentative="1">
      <w:start w:val="1"/>
      <w:numFmt w:val="lowerRoman"/>
      <w:lvlText w:val="%6."/>
      <w:lvlJc w:val="right"/>
      <w:pPr>
        <w:ind w:left="5040" w:hanging="180"/>
      </w:pPr>
    </w:lvl>
    <w:lvl w:ilvl="6" w:tplc="4809000F" w:tentative="1">
      <w:start w:val="1"/>
      <w:numFmt w:val="decimal"/>
      <w:lvlText w:val="%7."/>
      <w:lvlJc w:val="left"/>
      <w:pPr>
        <w:ind w:left="5760" w:hanging="360"/>
      </w:pPr>
    </w:lvl>
    <w:lvl w:ilvl="7" w:tplc="48090019" w:tentative="1">
      <w:start w:val="1"/>
      <w:numFmt w:val="lowerLetter"/>
      <w:lvlText w:val="%8."/>
      <w:lvlJc w:val="left"/>
      <w:pPr>
        <w:ind w:left="6480" w:hanging="360"/>
      </w:pPr>
    </w:lvl>
    <w:lvl w:ilvl="8" w:tplc="4809001B" w:tentative="1">
      <w:start w:val="1"/>
      <w:numFmt w:val="lowerRoman"/>
      <w:lvlText w:val="%9."/>
      <w:lvlJc w:val="right"/>
      <w:pPr>
        <w:ind w:left="7200" w:hanging="180"/>
      </w:pPr>
    </w:lvl>
  </w:abstractNum>
  <w:abstractNum w:abstractNumId="3" w15:restartNumberingAfterBreak="0">
    <w:nsid w:val="28BB429E"/>
    <w:multiLevelType w:val="hybridMultilevel"/>
    <w:tmpl w:val="F6F49C6C"/>
    <w:lvl w:ilvl="0" w:tplc="B9EC2474">
      <w:start w:val="1"/>
      <w:numFmt w:val="upperLetter"/>
      <w:lvlText w:val="%1."/>
      <w:lvlJc w:val="left"/>
      <w:pPr>
        <w:ind w:left="1800" w:hanging="360"/>
      </w:pPr>
      <w:rPr>
        <w:rFonts w:hint="default"/>
      </w:r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4" w15:restartNumberingAfterBreak="0">
    <w:nsid w:val="32B57F45"/>
    <w:multiLevelType w:val="multilevel"/>
    <w:tmpl w:val="48090025"/>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5" w15:restartNumberingAfterBreak="0">
    <w:nsid w:val="34BD03C0"/>
    <w:multiLevelType w:val="hybridMultilevel"/>
    <w:tmpl w:val="A6D4C5F2"/>
    <w:lvl w:ilvl="0" w:tplc="7834CEF4">
      <w:start w:val="1003"/>
      <w:numFmt w:val="decimal"/>
      <w:lvlText w:val="%1"/>
      <w:lvlJc w:val="left"/>
      <w:pPr>
        <w:ind w:left="574" w:hanging="432"/>
      </w:pPr>
      <w:rPr>
        <w:rFonts w:hint="default"/>
        <w:b w:val="0"/>
        <w:b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50EF19CE"/>
    <w:multiLevelType w:val="hybridMultilevel"/>
    <w:tmpl w:val="4A96B2F4"/>
    <w:lvl w:ilvl="0" w:tplc="1DFA7BD6">
      <w:numFmt w:val="bullet"/>
      <w:lvlText w:val="-"/>
      <w:lvlJc w:val="left"/>
      <w:pPr>
        <w:ind w:left="420" w:hanging="360"/>
      </w:pPr>
      <w:rPr>
        <w:rFonts w:ascii="Times New Roman" w:eastAsia="Calibri" w:hAnsi="Times New Roman" w:cs="Times New Roman" w:hint="default"/>
      </w:rPr>
    </w:lvl>
    <w:lvl w:ilvl="1" w:tplc="0C090003" w:tentative="1">
      <w:start w:val="1"/>
      <w:numFmt w:val="bullet"/>
      <w:lvlText w:val="o"/>
      <w:lvlJc w:val="left"/>
      <w:pPr>
        <w:ind w:left="1140" w:hanging="360"/>
      </w:pPr>
      <w:rPr>
        <w:rFonts w:ascii="Courier New" w:hAnsi="Courier New" w:cs="Courier New" w:hint="default"/>
      </w:rPr>
    </w:lvl>
    <w:lvl w:ilvl="2" w:tplc="0C090005" w:tentative="1">
      <w:start w:val="1"/>
      <w:numFmt w:val="bullet"/>
      <w:lvlText w:val=""/>
      <w:lvlJc w:val="left"/>
      <w:pPr>
        <w:ind w:left="1860" w:hanging="360"/>
      </w:pPr>
      <w:rPr>
        <w:rFonts w:ascii="Wingdings" w:hAnsi="Wingdings" w:hint="default"/>
      </w:rPr>
    </w:lvl>
    <w:lvl w:ilvl="3" w:tplc="0C090001" w:tentative="1">
      <w:start w:val="1"/>
      <w:numFmt w:val="bullet"/>
      <w:lvlText w:val=""/>
      <w:lvlJc w:val="left"/>
      <w:pPr>
        <w:ind w:left="2580" w:hanging="360"/>
      </w:pPr>
      <w:rPr>
        <w:rFonts w:ascii="Symbol" w:hAnsi="Symbol" w:hint="default"/>
      </w:rPr>
    </w:lvl>
    <w:lvl w:ilvl="4" w:tplc="0C090003" w:tentative="1">
      <w:start w:val="1"/>
      <w:numFmt w:val="bullet"/>
      <w:lvlText w:val="o"/>
      <w:lvlJc w:val="left"/>
      <w:pPr>
        <w:ind w:left="3300" w:hanging="360"/>
      </w:pPr>
      <w:rPr>
        <w:rFonts w:ascii="Courier New" w:hAnsi="Courier New" w:cs="Courier New" w:hint="default"/>
      </w:rPr>
    </w:lvl>
    <w:lvl w:ilvl="5" w:tplc="0C090005" w:tentative="1">
      <w:start w:val="1"/>
      <w:numFmt w:val="bullet"/>
      <w:lvlText w:val=""/>
      <w:lvlJc w:val="left"/>
      <w:pPr>
        <w:ind w:left="4020" w:hanging="360"/>
      </w:pPr>
      <w:rPr>
        <w:rFonts w:ascii="Wingdings" w:hAnsi="Wingdings" w:hint="default"/>
      </w:rPr>
    </w:lvl>
    <w:lvl w:ilvl="6" w:tplc="0C090001" w:tentative="1">
      <w:start w:val="1"/>
      <w:numFmt w:val="bullet"/>
      <w:lvlText w:val=""/>
      <w:lvlJc w:val="left"/>
      <w:pPr>
        <w:ind w:left="4740" w:hanging="360"/>
      </w:pPr>
      <w:rPr>
        <w:rFonts w:ascii="Symbol" w:hAnsi="Symbol" w:hint="default"/>
      </w:rPr>
    </w:lvl>
    <w:lvl w:ilvl="7" w:tplc="0C090003" w:tentative="1">
      <w:start w:val="1"/>
      <w:numFmt w:val="bullet"/>
      <w:lvlText w:val="o"/>
      <w:lvlJc w:val="left"/>
      <w:pPr>
        <w:ind w:left="5460" w:hanging="360"/>
      </w:pPr>
      <w:rPr>
        <w:rFonts w:ascii="Courier New" w:hAnsi="Courier New" w:cs="Courier New" w:hint="default"/>
      </w:rPr>
    </w:lvl>
    <w:lvl w:ilvl="8" w:tplc="0C090005" w:tentative="1">
      <w:start w:val="1"/>
      <w:numFmt w:val="bullet"/>
      <w:lvlText w:val=""/>
      <w:lvlJc w:val="left"/>
      <w:pPr>
        <w:ind w:left="6180" w:hanging="360"/>
      </w:pPr>
      <w:rPr>
        <w:rFonts w:ascii="Wingdings" w:hAnsi="Wingdings" w:hint="default"/>
      </w:rPr>
    </w:lvl>
  </w:abstractNum>
  <w:abstractNum w:abstractNumId="7" w15:restartNumberingAfterBreak="0">
    <w:nsid w:val="76EF7B52"/>
    <w:multiLevelType w:val="hybridMultilevel"/>
    <w:tmpl w:val="343E7C56"/>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8" w15:restartNumberingAfterBreak="0">
    <w:nsid w:val="798D73F4"/>
    <w:multiLevelType w:val="hybridMultilevel"/>
    <w:tmpl w:val="86EC920C"/>
    <w:lvl w:ilvl="0" w:tplc="41A24CD2">
      <w:start w:val="703"/>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6"/>
  </w:num>
  <w:num w:numId="2">
    <w:abstractNumId w:val="7"/>
  </w:num>
  <w:num w:numId="3">
    <w:abstractNumId w:val="4"/>
  </w:num>
  <w:num w:numId="4">
    <w:abstractNumId w:val="2"/>
  </w:num>
  <w:num w:numId="5">
    <w:abstractNumId w:val="1"/>
  </w:num>
  <w:num w:numId="6">
    <w:abstractNumId w:val="8"/>
  </w:num>
  <w:num w:numId="7">
    <w:abstractNumId w:val="3"/>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4690"/>
    <w:rsid w:val="00003581"/>
    <w:rsid w:val="00040361"/>
    <w:rsid w:val="000424ED"/>
    <w:rsid w:val="00055C7D"/>
    <w:rsid w:val="00066694"/>
    <w:rsid w:val="00070C03"/>
    <w:rsid w:val="000A0274"/>
    <w:rsid w:val="000A4CC5"/>
    <w:rsid w:val="000C1D08"/>
    <w:rsid w:val="000E100C"/>
    <w:rsid w:val="001009AB"/>
    <w:rsid w:val="0013242C"/>
    <w:rsid w:val="00136429"/>
    <w:rsid w:val="001779D4"/>
    <w:rsid w:val="00197568"/>
    <w:rsid w:val="001A0CFD"/>
    <w:rsid w:val="001A685A"/>
    <w:rsid w:val="001B435A"/>
    <w:rsid w:val="001D19C4"/>
    <w:rsid w:val="001F10D8"/>
    <w:rsid w:val="00205F78"/>
    <w:rsid w:val="00225C7C"/>
    <w:rsid w:val="00294690"/>
    <w:rsid w:val="002B0D52"/>
    <w:rsid w:val="002C0391"/>
    <w:rsid w:val="002C218F"/>
    <w:rsid w:val="002C42C1"/>
    <w:rsid w:val="002C567D"/>
    <w:rsid w:val="002C67A5"/>
    <w:rsid w:val="002E27BF"/>
    <w:rsid w:val="003848BD"/>
    <w:rsid w:val="003A624E"/>
    <w:rsid w:val="003D4F94"/>
    <w:rsid w:val="003D7CD4"/>
    <w:rsid w:val="003E0FE3"/>
    <w:rsid w:val="003F5CD5"/>
    <w:rsid w:val="0040784B"/>
    <w:rsid w:val="00411C2B"/>
    <w:rsid w:val="0044293A"/>
    <w:rsid w:val="00450386"/>
    <w:rsid w:val="00482BCE"/>
    <w:rsid w:val="004A455D"/>
    <w:rsid w:val="004B736C"/>
    <w:rsid w:val="004C31CC"/>
    <w:rsid w:val="004E527F"/>
    <w:rsid w:val="0050036D"/>
    <w:rsid w:val="0050348C"/>
    <w:rsid w:val="005877D1"/>
    <w:rsid w:val="005A0AC8"/>
    <w:rsid w:val="005A21A3"/>
    <w:rsid w:val="005A492A"/>
    <w:rsid w:val="005D0CB9"/>
    <w:rsid w:val="005E10D4"/>
    <w:rsid w:val="005E13BE"/>
    <w:rsid w:val="006179F3"/>
    <w:rsid w:val="00641E31"/>
    <w:rsid w:val="006467FF"/>
    <w:rsid w:val="00653BE5"/>
    <w:rsid w:val="00657552"/>
    <w:rsid w:val="006841E0"/>
    <w:rsid w:val="006850EE"/>
    <w:rsid w:val="006C2F35"/>
    <w:rsid w:val="006D372D"/>
    <w:rsid w:val="006E0119"/>
    <w:rsid w:val="006F26FC"/>
    <w:rsid w:val="006F3CDE"/>
    <w:rsid w:val="00761C80"/>
    <w:rsid w:val="007644E1"/>
    <w:rsid w:val="0077309E"/>
    <w:rsid w:val="00777057"/>
    <w:rsid w:val="00780947"/>
    <w:rsid w:val="007C4C4E"/>
    <w:rsid w:val="007E0AF2"/>
    <w:rsid w:val="007E7B7A"/>
    <w:rsid w:val="00803E8A"/>
    <w:rsid w:val="008115DC"/>
    <w:rsid w:val="00834145"/>
    <w:rsid w:val="00845D3B"/>
    <w:rsid w:val="008644F4"/>
    <w:rsid w:val="008645C4"/>
    <w:rsid w:val="0088163C"/>
    <w:rsid w:val="008858FF"/>
    <w:rsid w:val="00891EA4"/>
    <w:rsid w:val="00896E21"/>
    <w:rsid w:val="008974DF"/>
    <w:rsid w:val="008B0BCB"/>
    <w:rsid w:val="008C3605"/>
    <w:rsid w:val="008C3EA1"/>
    <w:rsid w:val="008D49E6"/>
    <w:rsid w:val="009366AB"/>
    <w:rsid w:val="00944F84"/>
    <w:rsid w:val="00980739"/>
    <w:rsid w:val="009A4232"/>
    <w:rsid w:val="009C2E6F"/>
    <w:rsid w:val="009D4CBF"/>
    <w:rsid w:val="00A21548"/>
    <w:rsid w:val="00A35E1A"/>
    <w:rsid w:val="00A42C12"/>
    <w:rsid w:val="00A5213E"/>
    <w:rsid w:val="00A770C9"/>
    <w:rsid w:val="00A80C49"/>
    <w:rsid w:val="00A900EB"/>
    <w:rsid w:val="00A91E66"/>
    <w:rsid w:val="00A92765"/>
    <w:rsid w:val="00A93BDE"/>
    <w:rsid w:val="00B0016B"/>
    <w:rsid w:val="00B52031"/>
    <w:rsid w:val="00B669BF"/>
    <w:rsid w:val="00B930B1"/>
    <w:rsid w:val="00BB2167"/>
    <w:rsid w:val="00BC0DC5"/>
    <w:rsid w:val="00BC212E"/>
    <w:rsid w:val="00BC702D"/>
    <w:rsid w:val="00C1189A"/>
    <w:rsid w:val="00C1427C"/>
    <w:rsid w:val="00C20802"/>
    <w:rsid w:val="00C37B54"/>
    <w:rsid w:val="00C43B5E"/>
    <w:rsid w:val="00C622FB"/>
    <w:rsid w:val="00C67AAD"/>
    <w:rsid w:val="00C727BE"/>
    <w:rsid w:val="00CA1071"/>
    <w:rsid w:val="00CA498F"/>
    <w:rsid w:val="00CB2995"/>
    <w:rsid w:val="00CD62CE"/>
    <w:rsid w:val="00CF11D2"/>
    <w:rsid w:val="00CF695F"/>
    <w:rsid w:val="00D02DDD"/>
    <w:rsid w:val="00D317EC"/>
    <w:rsid w:val="00D427BD"/>
    <w:rsid w:val="00D5772F"/>
    <w:rsid w:val="00D86DC9"/>
    <w:rsid w:val="00D87832"/>
    <w:rsid w:val="00DA79AC"/>
    <w:rsid w:val="00DE4FB1"/>
    <w:rsid w:val="00DE5B7D"/>
    <w:rsid w:val="00DE7AF6"/>
    <w:rsid w:val="00DF5BED"/>
    <w:rsid w:val="00E07565"/>
    <w:rsid w:val="00E80648"/>
    <w:rsid w:val="00E81267"/>
    <w:rsid w:val="00E93977"/>
    <w:rsid w:val="00E9444F"/>
    <w:rsid w:val="00EA5FE0"/>
    <w:rsid w:val="00EC7161"/>
    <w:rsid w:val="00EE2508"/>
    <w:rsid w:val="00F00DE1"/>
    <w:rsid w:val="00F33767"/>
    <w:rsid w:val="00F63F9B"/>
    <w:rsid w:val="00F644D0"/>
    <w:rsid w:val="00F77305"/>
    <w:rsid w:val="00F84455"/>
    <w:rsid w:val="00FB315D"/>
    <w:rsid w:val="00FB3CF3"/>
    <w:rsid w:val="00FC2347"/>
    <w:rsid w:val="00FC2DB9"/>
    <w:rsid w:val="00FC3102"/>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B1C9437"/>
  <w15:chartTrackingRefBased/>
  <w15:docId w15:val="{B7AC9A34-4ED4-4E5B-9BA8-2E845670F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ＭＳ 明朝"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4690"/>
    <w:pPr>
      <w:spacing w:after="200" w:line="276" w:lineRule="auto"/>
    </w:pPr>
    <w:rPr>
      <w:rFonts w:ascii="Calibri" w:eastAsia="Calibri" w:hAnsi="Calibri" w:cs="Times New Roman"/>
      <w:lang w:val="en-US"/>
    </w:rPr>
  </w:style>
  <w:style w:type="paragraph" w:styleId="1">
    <w:name w:val="heading 1"/>
    <w:basedOn w:val="a"/>
    <w:next w:val="a"/>
    <w:link w:val="10"/>
    <w:uiPriority w:val="9"/>
    <w:qFormat/>
    <w:rsid w:val="004C31CC"/>
    <w:pPr>
      <w:keepNext/>
      <w:keepLines/>
      <w:numPr>
        <w:numId w:val="3"/>
      </w:numPr>
      <w:spacing w:before="240" w:after="0" w:line="259" w:lineRule="auto"/>
      <w:outlineLvl w:val="0"/>
    </w:pPr>
    <w:rPr>
      <w:rFonts w:asciiTheme="majorHAnsi" w:eastAsiaTheme="majorEastAsia" w:hAnsiTheme="majorHAnsi" w:cstheme="majorBidi"/>
      <w:color w:val="2F5496" w:themeColor="accent1" w:themeShade="BF"/>
      <w:sz w:val="32"/>
      <w:szCs w:val="32"/>
      <w:lang w:val="en-SG" w:eastAsia="zh-TW"/>
    </w:rPr>
  </w:style>
  <w:style w:type="paragraph" w:styleId="2">
    <w:name w:val="heading 2"/>
    <w:basedOn w:val="a"/>
    <w:next w:val="a"/>
    <w:link w:val="20"/>
    <w:uiPriority w:val="9"/>
    <w:unhideWhenUsed/>
    <w:qFormat/>
    <w:rsid w:val="004C31CC"/>
    <w:pPr>
      <w:keepNext/>
      <w:keepLines/>
      <w:numPr>
        <w:ilvl w:val="1"/>
        <w:numId w:val="3"/>
      </w:numPr>
      <w:spacing w:before="40" w:after="0" w:line="259" w:lineRule="auto"/>
      <w:outlineLvl w:val="1"/>
    </w:pPr>
    <w:rPr>
      <w:rFonts w:asciiTheme="majorHAnsi" w:eastAsiaTheme="majorEastAsia" w:hAnsiTheme="majorHAnsi" w:cstheme="majorBidi"/>
      <w:color w:val="2F5496" w:themeColor="accent1" w:themeShade="BF"/>
      <w:sz w:val="26"/>
      <w:szCs w:val="26"/>
      <w:lang w:val="en-SG" w:eastAsia="zh-TW"/>
    </w:rPr>
  </w:style>
  <w:style w:type="paragraph" w:styleId="3">
    <w:name w:val="heading 3"/>
    <w:basedOn w:val="a"/>
    <w:next w:val="a"/>
    <w:link w:val="30"/>
    <w:uiPriority w:val="9"/>
    <w:unhideWhenUsed/>
    <w:qFormat/>
    <w:rsid w:val="004C31CC"/>
    <w:pPr>
      <w:keepNext/>
      <w:keepLines/>
      <w:numPr>
        <w:ilvl w:val="2"/>
        <w:numId w:val="3"/>
      </w:numPr>
      <w:spacing w:before="40" w:after="0" w:line="259" w:lineRule="auto"/>
      <w:outlineLvl w:val="2"/>
    </w:pPr>
    <w:rPr>
      <w:rFonts w:asciiTheme="majorHAnsi" w:eastAsiaTheme="majorEastAsia" w:hAnsiTheme="majorHAnsi" w:cstheme="majorBidi"/>
      <w:color w:val="1F3763" w:themeColor="accent1" w:themeShade="7F"/>
      <w:sz w:val="24"/>
      <w:szCs w:val="24"/>
      <w:lang w:val="en-SG" w:eastAsia="zh-TW"/>
    </w:rPr>
  </w:style>
  <w:style w:type="paragraph" w:styleId="4">
    <w:name w:val="heading 4"/>
    <w:basedOn w:val="a"/>
    <w:next w:val="a"/>
    <w:link w:val="40"/>
    <w:uiPriority w:val="9"/>
    <w:semiHidden/>
    <w:unhideWhenUsed/>
    <w:qFormat/>
    <w:rsid w:val="004C31CC"/>
    <w:pPr>
      <w:keepNext/>
      <w:keepLines/>
      <w:numPr>
        <w:ilvl w:val="3"/>
        <w:numId w:val="3"/>
      </w:numPr>
      <w:spacing w:before="40" w:after="0" w:line="259" w:lineRule="auto"/>
      <w:outlineLvl w:val="3"/>
    </w:pPr>
    <w:rPr>
      <w:rFonts w:asciiTheme="majorHAnsi" w:eastAsiaTheme="majorEastAsia" w:hAnsiTheme="majorHAnsi" w:cstheme="majorBidi"/>
      <w:i/>
      <w:iCs/>
      <w:color w:val="2F5496" w:themeColor="accent1" w:themeShade="BF"/>
      <w:lang w:val="en-SG" w:eastAsia="zh-TW"/>
    </w:rPr>
  </w:style>
  <w:style w:type="paragraph" w:styleId="5">
    <w:name w:val="heading 5"/>
    <w:basedOn w:val="a"/>
    <w:next w:val="a"/>
    <w:link w:val="50"/>
    <w:uiPriority w:val="9"/>
    <w:semiHidden/>
    <w:unhideWhenUsed/>
    <w:qFormat/>
    <w:rsid w:val="004C31CC"/>
    <w:pPr>
      <w:keepNext/>
      <w:keepLines/>
      <w:numPr>
        <w:ilvl w:val="4"/>
        <w:numId w:val="3"/>
      </w:numPr>
      <w:spacing w:before="40" w:after="0" w:line="259" w:lineRule="auto"/>
      <w:outlineLvl w:val="4"/>
    </w:pPr>
    <w:rPr>
      <w:rFonts w:asciiTheme="majorHAnsi" w:eastAsiaTheme="majorEastAsia" w:hAnsiTheme="majorHAnsi" w:cstheme="majorBidi"/>
      <w:color w:val="2F5496" w:themeColor="accent1" w:themeShade="BF"/>
      <w:lang w:val="en-SG" w:eastAsia="zh-TW"/>
    </w:rPr>
  </w:style>
  <w:style w:type="paragraph" w:styleId="6">
    <w:name w:val="heading 6"/>
    <w:basedOn w:val="a"/>
    <w:next w:val="a"/>
    <w:link w:val="60"/>
    <w:uiPriority w:val="9"/>
    <w:semiHidden/>
    <w:unhideWhenUsed/>
    <w:qFormat/>
    <w:rsid w:val="004C31CC"/>
    <w:pPr>
      <w:keepNext/>
      <w:keepLines/>
      <w:numPr>
        <w:ilvl w:val="5"/>
        <w:numId w:val="3"/>
      </w:numPr>
      <w:spacing w:before="40" w:after="0" w:line="259" w:lineRule="auto"/>
      <w:outlineLvl w:val="5"/>
    </w:pPr>
    <w:rPr>
      <w:rFonts w:asciiTheme="majorHAnsi" w:eastAsiaTheme="majorEastAsia" w:hAnsiTheme="majorHAnsi" w:cstheme="majorBidi"/>
      <w:color w:val="1F3763" w:themeColor="accent1" w:themeShade="7F"/>
      <w:lang w:val="en-SG" w:eastAsia="zh-TW"/>
    </w:rPr>
  </w:style>
  <w:style w:type="paragraph" w:styleId="7">
    <w:name w:val="heading 7"/>
    <w:basedOn w:val="a"/>
    <w:next w:val="a"/>
    <w:link w:val="70"/>
    <w:uiPriority w:val="9"/>
    <w:semiHidden/>
    <w:unhideWhenUsed/>
    <w:qFormat/>
    <w:rsid w:val="004C31CC"/>
    <w:pPr>
      <w:keepNext/>
      <w:keepLines/>
      <w:numPr>
        <w:ilvl w:val="6"/>
        <w:numId w:val="3"/>
      </w:numPr>
      <w:spacing w:before="40" w:after="0" w:line="259" w:lineRule="auto"/>
      <w:outlineLvl w:val="6"/>
    </w:pPr>
    <w:rPr>
      <w:rFonts w:asciiTheme="majorHAnsi" w:eastAsiaTheme="majorEastAsia" w:hAnsiTheme="majorHAnsi" w:cstheme="majorBidi"/>
      <w:i/>
      <w:iCs/>
      <w:color w:val="1F3763" w:themeColor="accent1" w:themeShade="7F"/>
      <w:lang w:val="en-SG" w:eastAsia="zh-TW"/>
    </w:rPr>
  </w:style>
  <w:style w:type="paragraph" w:styleId="8">
    <w:name w:val="heading 8"/>
    <w:basedOn w:val="a"/>
    <w:next w:val="a"/>
    <w:link w:val="80"/>
    <w:uiPriority w:val="9"/>
    <w:semiHidden/>
    <w:unhideWhenUsed/>
    <w:qFormat/>
    <w:rsid w:val="004C31CC"/>
    <w:pPr>
      <w:keepNext/>
      <w:keepLines/>
      <w:numPr>
        <w:ilvl w:val="7"/>
        <w:numId w:val="3"/>
      </w:numPr>
      <w:spacing w:before="40" w:after="0" w:line="259" w:lineRule="auto"/>
      <w:outlineLvl w:val="7"/>
    </w:pPr>
    <w:rPr>
      <w:rFonts w:asciiTheme="majorHAnsi" w:eastAsiaTheme="majorEastAsia" w:hAnsiTheme="majorHAnsi" w:cstheme="majorBidi"/>
      <w:color w:val="272727" w:themeColor="text1" w:themeTint="D8"/>
      <w:sz w:val="21"/>
      <w:szCs w:val="21"/>
      <w:lang w:val="en-SG" w:eastAsia="zh-TW"/>
    </w:rPr>
  </w:style>
  <w:style w:type="paragraph" w:styleId="9">
    <w:name w:val="heading 9"/>
    <w:basedOn w:val="a"/>
    <w:next w:val="a"/>
    <w:link w:val="90"/>
    <w:uiPriority w:val="9"/>
    <w:semiHidden/>
    <w:unhideWhenUsed/>
    <w:qFormat/>
    <w:rsid w:val="004C31CC"/>
    <w:pPr>
      <w:keepNext/>
      <w:keepLines/>
      <w:numPr>
        <w:ilvl w:val="8"/>
        <w:numId w:val="3"/>
      </w:numPr>
      <w:spacing w:before="40" w:after="0" w:line="259" w:lineRule="auto"/>
      <w:outlineLvl w:val="8"/>
    </w:pPr>
    <w:rPr>
      <w:rFonts w:asciiTheme="majorHAnsi" w:eastAsiaTheme="majorEastAsia" w:hAnsiTheme="majorHAnsi" w:cstheme="majorBidi"/>
      <w:i/>
      <w:iCs/>
      <w:color w:val="272727" w:themeColor="text1" w:themeTint="D8"/>
      <w:sz w:val="21"/>
      <w:szCs w:val="21"/>
      <w:lang w:val="en-S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294690"/>
    <w:pPr>
      <w:autoSpaceDE w:val="0"/>
      <w:autoSpaceDN w:val="0"/>
      <w:adjustRightInd w:val="0"/>
      <w:spacing w:after="0" w:line="240" w:lineRule="auto"/>
    </w:pPr>
    <w:rPr>
      <w:rFonts w:ascii="Times New Roman" w:eastAsiaTheme="minorEastAsia" w:hAnsi="Times New Roman" w:cs="Times New Roman"/>
      <w:color w:val="000000"/>
      <w:sz w:val="24"/>
      <w:szCs w:val="24"/>
    </w:rPr>
  </w:style>
  <w:style w:type="paragraph" w:customStyle="1" w:styleId="text">
    <w:name w:val="text"/>
    <w:basedOn w:val="a"/>
    <w:rsid w:val="00C727BE"/>
    <w:pPr>
      <w:spacing w:after="0" w:line="240" w:lineRule="auto"/>
      <w:jc w:val="both"/>
    </w:pPr>
    <w:rPr>
      <w:rFonts w:ascii="BakerSignet BT" w:eastAsia="Times New Roman" w:hAnsi="BakerSignet BT"/>
      <w:snapToGrid w:val="0"/>
      <w:sz w:val="20"/>
      <w:szCs w:val="20"/>
    </w:rPr>
  </w:style>
  <w:style w:type="paragraph" w:styleId="a3">
    <w:name w:val="List Paragraph"/>
    <w:basedOn w:val="a"/>
    <w:uiPriority w:val="34"/>
    <w:qFormat/>
    <w:rsid w:val="00980739"/>
    <w:pPr>
      <w:ind w:left="720"/>
      <w:contextualSpacing/>
    </w:pPr>
  </w:style>
  <w:style w:type="character" w:customStyle="1" w:styleId="10">
    <w:name w:val="見出し 1 (文字)"/>
    <w:basedOn w:val="a0"/>
    <w:link w:val="1"/>
    <w:uiPriority w:val="9"/>
    <w:rsid w:val="004C31CC"/>
    <w:rPr>
      <w:rFonts w:asciiTheme="majorHAnsi" w:eastAsiaTheme="majorEastAsia" w:hAnsiTheme="majorHAnsi" w:cstheme="majorBidi"/>
      <w:color w:val="2F5496" w:themeColor="accent1" w:themeShade="BF"/>
      <w:sz w:val="32"/>
      <w:szCs w:val="32"/>
      <w:lang w:val="en-SG" w:eastAsia="zh-TW"/>
    </w:rPr>
  </w:style>
  <w:style w:type="character" w:customStyle="1" w:styleId="20">
    <w:name w:val="見出し 2 (文字)"/>
    <w:basedOn w:val="a0"/>
    <w:link w:val="2"/>
    <w:uiPriority w:val="9"/>
    <w:rsid w:val="004C31CC"/>
    <w:rPr>
      <w:rFonts w:asciiTheme="majorHAnsi" w:eastAsiaTheme="majorEastAsia" w:hAnsiTheme="majorHAnsi" w:cstheme="majorBidi"/>
      <w:color w:val="2F5496" w:themeColor="accent1" w:themeShade="BF"/>
      <w:sz w:val="26"/>
      <w:szCs w:val="26"/>
      <w:lang w:val="en-SG" w:eastAsia="zh-TW"/>
    </w:rPr>
  </w:style>
  <w:style w:type="character" w:customStyle="1" w:styleId="30">
    <w:name w:val="見出し 3 (文字)"/>
    <w:basedOn w:val="a0"/>
    <w:link w:val="3"/>
    <w:uiPriority w:val="9"/>
    <w:rsid w:val="004C31CC"/>
    <w:rPr>
      <w:rFonts w:asciiTheme="majorHAnsi" w:eastAsiaTheme="majorEastAsia" w:hAnsiTheme="majorHAnsi" w:cstheme="majorBidi"/>
      <w:color w:val="1F3763" w:themeColor="accent1" w:themeShade="7F"/>
      <w:sz w:val="24"/>
      <w:szCs w:val="24"/>
      <w:lang w:val="en-SG" w:eastAsia="zh-TW"/>
    </w:rPr>
  </w:style>
  <w:style w:type="character" w:customStyle="1" w:styleId="40">
    <w:name w:val="見出し 4 (文字)"/>
    <w:basedOn w:val="a0"/>
    <w:link w:val="4"/>
    <w:uiPriority w:val="9"/>
    <w:semiHidden/>
    <w:rsid w:val="004C31CC"/>
    <w:rPr>
      <w:rFonts w:asciiTheme="majorHAnsi" w:eastAsiaTheme="majorEastAsia" w:hAnsiTheme="majorHAnsi" w:cstheme="majorBidi"/>
      <w:i/>
      <w:iCs/>
      <w:color w:val="2F5496" w:themeColor="accent1" w:themeShade="BF"/>
      <w:lang w:val="en-SG" w:eastAsia="zh-TW"/>
    </w:rPr>
  </w:style>
  <w:style w:type="character" w:customStyle="1" w:styleId="50">
    <w:name w:val="見出し 5 (文字)"/>
    <w:basedOn w:val="a0"/>
    <w:link w:val="5"/>
    <w:uiPriority w:val="9"/>
    <w:semiHidden/>
    <w:rsid w:val="004C31CC"/>
    <w:rPr>
      <w:rFonts w:asciiTheme="majorHAnsi" w:eastAsiaTheme="majorEastAsia" w:hAnsiTheme="majorHAnsi" w:cstheme="majorBidi"/>
      <w:color w:val="2F5496" w:themeColor="accent1" w:themeShade="BF"/>
      <w:lang w:val="en-SG" w:eastAsia="zh-TW"/>
    </w:rPr>
  </w:style>
  <w:style w:type="character" w:customStyle="1" w:styleId="60">
    <w:name w:val="見出し 6 (文字)"/>
    <w:basedOn w:val="a0"/>
    <w:link w:val="6"/>
    <w:uiPriority w:val="9"/>
    <w:semiHidden/>
    <w:rsid w:val="004C31CC"/>
    <w:rPr>
      <w:rFonts w:asciiTheme="majorHAnsi" w:eastAsiaTheme="majorEastAsia" w:hAnsiTheme="majorHAnsi" w:cstheme="majorBidi"/>
      <w:color w:val="1F3763" w:themeColor="accent1" w:themeShade="7F"/>
      <w:lang w:val="en-SG" w:eastAsia="zh-TW"/>
    </w:rPr>
  </w:style>
  <w:style w:type="character" w:customStyle="1" w:styleId="70">
    <w:name w:val="見出し 7 (文字)"/>
    <w:basedOn w:val="a0"/>
    <w:link w:val="7"/>
    <w:uiPriority w:val="9"/>
    <w:semiHidden/>
    <w:rsid w:val="004C31CC"/>
    <w:rPr>
      <w:rFonts w:asciiTheme="majorHAnsi" w:eastAsiaTheme="majorEastAsia" w:hAnsiTheme="majorHAnsi" w:cstheme="majorBidi"/>
      <w:i/>
      <w:iCs/>
      <w:color w:val="1F3763" w:themeColor="accent1" w:themeShade="7F"/>
      <w:lang w:val="en-SG" w:eastAsia="zh-TW"/>
    </w:rPr>
  </w:style>
  <w:style w:type="character" w:customStyle="1" w:styleId="80">
    <w:name w:val="見出し 8 (文字)"/>
    <w:basedOn w:val="a0"/>
    <w:link w:val="8"/>
    <w:uiPriority w:val="9"/>
    <w:semiHidden/>
    <w:rsid w:val="004C31CC"/>
    <w:rPr>
      <w:rFonts w:asciiTheme="majorHAnsi" w:eastAsiaTheme="majorEastAsia" w:hAnsiTheme="majorHAnsi" w:cstheme="majorBidi"/>
      <w:color w:val="272727" w:themeColor="text1" w:themeTint="D8"/>
      <w:sz w:val="21"/>
      <w:szCs w:val="21"/>
      <w:lang w:val="en-SG" w:eastAsia="zh-TW"/>
    </w:rPr>
  </w:style>
  <w:style w:type="character" w:customStyle="1" w:styleId="90">
    <w:name w:val="見出し 9 (文字)"/>
    <w:basedOn w:val="a0"/>
    <w:link w:val="9"/>
    <w:uiPriority w:val="9"/>
    <w:semiHidden/>
    <w:rsid w:val="004C31CC"/>
    <w:rPr>
      <w:rFonts w:asciiTheme="majorHAnsi" w:eastAsiaTheme="majorEastAsia" w:hAnsiTheme="majorHAnsi" w:cstheme="majorBidi"/>
      <w:i/>
      <w:iCs/>
      <w:color w:val="272727" w:themeColor="text1" w:themeTint="D8"/>
      <w:sz w:val="21"/>
      <w:szCs w:val="21"/>
      <w:lang w:val="en-S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1044826">
      <w:bodyDiv w:val="1"/>
      <w:marLeft w:val="0"/>
      <w:marRight w:val="0"/>
      <w:marTop w:val="0"/>
      <w:marBottom w:val="0"/>
      <w:divBdr>
        <w:top w:val="none" w:sz="0" w:space="0" w:color="auto"/>
        <w:left w:val="none" w:sz="0" w:space="0" w:color="auto"/>
        <w:bottom w:val="none" w:sz="0" w:space="0" w:color="auto"/>
        <w:right w:val="none" w:sz="0" w:space="0" w:color="auto"/>
      </w:divBdr>
      <w:divsChild>
        <w:div w:id="384524606">
          <w:marLeft w:val="0"/>
          <w:marRight w:val="0"/>
          <w:marTop w:val="0"/>
          <w:marBottom w:val="0"/>
          <w:divBdr>
            <w:top w:val="none" w:sz="0" w:space="0" w:color="auto"/>
            <w:left w:val="none" w:sz="0" w:space="0" w:color="auto"/>
            <w:bottom w:val="none" w:sz="0" w:space="0" w:color="auto"/>
            <w:right w:val="none" w:sz="0" w:space="0" w:color="auto"/>
          </w:divBdr>
        </w:div>
        <w:div w:id="676419700">
          <w:marLeft w:val="0"/>
          <w:marRight w:val="0"/>
          <w:marTop w:val="0"/>
          <w:marBottom w:val="0"/>
          <w:divBdr>
            <w:top w:val="none" w:sz="0" w:space="0" w:color="auto"/>
            <w:left w:val="none" w:sz="0" w:space="0" w:color="auto"/>
            <w:bottom w:val="none" w:sz="0" w:space="0" w:color="auto"/>
            <w:right w:val="none" w:sz="0" w:space="0" w:color="auto"/>
          </w:divBdr>
        </w:div>
        <w:div w:id="118499769">
          <w:marLeft w:val="0"/>
          <w:marRight w:val="0"/>
          <w:marTop w:val="0"/>
          <w:marBottom w:val="0"/>
          <w:divBdr>
            <w:top w:val="none" w:sz="0" w:space="0" w:color="auto"/>
            <w:left w:val="none" w:sz="0" w:space="0" w:color="auto"/>
            <w:bottom w:val="none" w:sz="0" w:space="0" w:color="auto"/>
            <w:right w:val="none" w:sz="0" w:space="0" w:color="auto"/>
          </w:divBdr>
        </w:div>
        <w:div w:id="616911462">
          <w:marLeft w:val="0"/>
          <w:marRight w:val="0"/>
          <w:marTop w:val="0"/>
          <w:marBottom w:val="0"/>
          <w:divBdr>
            <w:top w:val="none" w:sz="0" w:space="0" w:color="auto"/>
            <w:left w:val="none" w:sz="0" w:space="0" w:color="auto"/>
            <w:bottom w:val="none" w:sz="0" w:space="0" w:color="auto"/>
            <w:right w:val="none" w:sz="0" w:space="0" w:color="auto"/>
          </w:divBdr>
        </w:div>
        <w:div w:id="1091007854">
          <w:marLeft w:val="0"/>
          <w:marRight w:val="0"/>
          <w:marTop w:val="0"/>
          <w:marBottom w:val="0"/>
          <w:divBdr>
            <w:top w:val="none" w:sz="0" w:space="0" w:color="auto"/>
            <w:left w:val="none" w:sz="0" w:space="0" w:color="auto"/>
            <w:bottom w:val="none" w:sz="0" w:space="0" w:color="auto"/>
            <w:right w:val="none" w:sz="0" w:space="0" w:color="auto"/>
          </w:divBdr>
        </w:div>
        <w:div w:id="930088762">
          <w:marLeft w:val="0"/>
          <w:marRight w:val="0"/>
          <w:marTop w:val="0"/>
          <w:marBottom w:val="0"/>
          <w:divBdr>
            <w:top w:val="none" w:sz="0" w:space="0" w:color="auto"/>
            <w:left w:val="none" w:sz="0" w:space="0" w:color="auto"/>
            <w:bottom w:val="none" w:sz="0" w:space="0" w:color="auto"/>
            <w:right w:val="none" w:sz="0" w:space="0" w:color="auto"/>
          </w:divBdr>
        </w:div>
        <w:div w:id="1483430347">
          <w:marLeft w:val="0"/>
          <w:marRight w:val="0"/>
          <w:marTop w:val="0"/>
          <w:marBottom w:val="0"/>
          <w:divBdr>
            <w:top w:val="none" w:sz="0" w:space="0" w:color="auto"/>
            <w:left w:val="none" w:sz="0" w:space="0" w:color="auto"/>
            <w:bottom w:val="none" w:sz="0" w:space="0" w:color="auto"/>
            <w:right w:val="none" w:sz="0" w:space="0" w:color="auto"/>
          </w:divBdr>
        </w:div>
        <w:div w:id="18127504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7CF6B9-8E6E-419B-847C-8B9055B77A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3624</Words>
  <Characters>20660</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Russell Jones</dc:creator>
  <cp:keywords/>
  <dc:description/>
  <cp:lastModifiedBy>前田 香代子</cp:lastModifiedBy>
  <cp:revision>2</cp:revision>
  <dcterms:created xsi:type="dcterms:W3CDTF">2021-06-28T22:03:00Z</dcterms:created>
  <dcterms:modified xsi:type="dcterms:W3CDTF">2021-06-28T22:03:00Z</dcterms:modified>
</cp:coreProperties>
</file>